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32" w:type="dxa"/>
        <w:tblCellMar>
          <w:left w:w="113" w:type="dxa"/>
        </w:tblCellMar>
        <w:tblLook w:val="04A0"/>
      </w:tblPr>
      <w:tblGrid>
        <w:gridCol w:w="1733"/>
        <w:gridCol w:w="7599"/>
      </w:tblGrid>
      <w:tr w:rsidR="00493C8D" w:rsidTr="00A97DBD">
        <w:tc>
          <w:tcPr>
            <w:tcW w:w="1733" w:type="dxa"/>
            <w:tcBorders>
              <w:top w:val="nil"/>
              <w:left w:val="nil"/>
              <w:bottom w:val="nil"/>
              <w:right w:val="nil"/>
            </w:tcBorders>
            <w:shd w:val="clear" w:color="auto" w:fill="auto"/>
          </w:tcPr>
          <w:p w:rsidR="00493C8D" w:rsidRDefault="004C4AC3">
            <w:pPr>
              <w:spacing w:line="360" w:lineRule="auto"/>
              <w:rPr>
                <w:rFonts w:eastAsia="Calibri"/>
                <w:b/>
                <w:sz w:val="20"/>
                <w:szCs w:val="20"/>
              </w:rPr>
            </w:pPr>
            <w:r>
              <w:rPr>
                <w:b/>
                <w:noProof/>
                <w:sz w:val="20"/>
                <w:szCs w:val="20"/>
                <w:lang w:val="en-US" w:eastAsia="en-US"/>
              </w:rPr>
              <w:drawing>
                <wp:inline distT="0" distB="0" distL="0" distR="0">
                  <wp:extent cx="819150" cy="847725"/>
                  <wp:effectExtent l="1905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5" cstate="print"/>
                          <a:stretch>
                            <a:fillRect/>
                          </a:stretch>
                        </pic:blipFill>
                        <pic:spPr>
                          <a:xfrm>
                            <a:off x="0" y="0"/>
                            <a:ext cx="815075" cy="843507"/>
                          </a:xfrm>
                          <a:prstGeom prst="rect">
                            <a:avLst/>
                          </a:prstGeom>
                        </pic:spPr>
                      </pic:pic>
                    </a:graphicData>
                  </a:graphic>
                </wp:inline>
              </w:drawing>
            </w:r>
          </w:p>
        </w:tc>
        <w:tc>
          <w:tcPr>
            <w:tcW w:w="7599" w:type="dxa"/>
            <w:tcBorders>
              <w:top w:val="nil"/>
              <w:left w:val="nil"/>
              <w:bottom w:val="nil"/>
              <w:right w:val="nil"/>
            </w:tcBorders>
            <w:shd w:val="clear" w:color="auto" w:fill="auto"/>
          </w:tcPr>
          <w:p w:rsidR="00493C8D" w:rsidRPr="00A97DBD" w:rsidRDefault="004C4AC3" w:rsidP="00A97DBD">
            <w:pPr>
              <w:pStyle w:val="Normal1"/>
              <w:spacing w:line="360" w:lineRule="auto"/>
              <w:contextualSpacing/>
              <w:jc w:val="center"/>
              <w:rPr>
                <w:rFonts w:eastAsia="Times New Roman"/>
                <w:b/>
                <w:sz w:val="24"/>
                <w:szCs w:val="20"/>
              </w:rPr>
            </w:pPr>
            <w:r w:rsidRPr="00A97DBD">
              <w:rPr>
                <w:rFonts w:eastAsia="Times New Roman"/>
                <w:b/>
                <w:sz w:val="24"/>
                <w:szCs w:val="20"/>
              </w:rPr>
              <w:t>P.E.S.</w:t>
            </w:r>
            <w:r w:rsidR="00A97DBD">
              <w:rPr>
                <w:rFonts w:eastAsia="Times New Roman"/>
                <w:b/>
                <w:sz w:val="24"/>
                <w:szCs w:val="20"/>
              </w:rPr>
              <w:t xml:space="preserve"> </w:t>
            </w:r>
            <w:r w:rsidRPr="00A97DBD">
              <w:rPr>
                <w:rFonts w:eastAsia="Times New Roman"/>
                <w:b/>
                <w:sz w:val="24"/>
                <w:szCs w:val="20"/>
              </w:rPr>
              <w:t>College of Engineering Mandya,</w:t>
            </w:r>
            <w:r w:rsidR="00A97DBD">
              <w:rPr>
                <w:rFonts w:eastAsia="Times New Roman"/>
                <w:b/>
                <w:sz w:val="24"/>
                <w:szCs w:val="20"/>
              </w:rPr>
              <w:t xml:space="preserve"> </w:t>
            </w:r>
            <w:r w:rsidRPr="00A97DBD">
              <w:rPr>
                <w:rFonts w:eastAsia="Times New Roman"/>
                <w:b/>
                <w:sz w:val="24"/>
                <w:szCs w:val="20"/>
              </w:rPr>
              <w:t>K V Shankara Gowda Road, Mandya - 571 401, Karnataka, India</w:t>
            </w:r>
          </w:p>
          <w:p w:rsidR="00493C8D" w:rsidRDefault="00493C8D">
            <w:pPr>
              <w:pStyle w:val="Normal1"/>
              <w:spacing w:line="360" w:lineRule="auto"/>
              <w:contextualSpacing/>
              <w:jc w:val="both"/>
              <w:rPr>
                <w:rFonts w:eastAsia="Calibri"/>
                <w:b/>
                <w:sz w:val="20"/>
                <w:szCs w:val="20"/>
              </w:rPr>
            </w:pPr>
          </w:p>
        </w:tc>
      </w:tr>
    </w:tbl>
    <w:p w:rsidR="00493C8D" w:rsidRDefault="004C4AC3">
      <w:pPr>
        <w:pStyle w:val="Normal1"/>
        <w:spacing w:line="360" w:lineRule="auto"/>
        <w:contextualSpacing/>
        <w:jc w:val="center"/>
      </w:pPr>
      <w:r>
        <w:rPr>
          <w:rFonts w:eastAsia="Calibri"/>
          <w:b/>
          <w:sz w:val="24"/>
          <w:szCs w:val="24"/>
        </w:rPr>
        <w:t>INVITATION LETTER</w:t>
      </w:r>
    </w:p>
    <w:p w:rsidR="00493C8D" w:rsidRDefault="00493C8D">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tblPr>
      <w:tblGrid>
        <w:gridCol w:w="5868"/>
        <w:gridCol w:w="4032"/>
      </w:tblGrid>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Code: TEQIP-III/2019/KA/pcem/86</w:t>
            </w:r>
          </w:p>
        </w:tc>
        <w:tc>
          <w:tcPr>
            <w:tcW w:w="4032" w:type="dxa"/>
            <w:tcBorders>
              <w:top w:val="nil"/>
              <w:left w:val="nil"/>
              <w:bottom w:val="nil"/>
              <w:right w:val="nil"/>
            </w:tcBorders>
            <w:shd w:val="clear" w:color="auto" w:fill="auto"/>
          </w:tcPr>
          <w:p w:rsidR="00493C8D" w:rsidRDefault="004C4AC3">
            <w:pPr>
              <w:pStyle w:val="Normal1"/>
              <w:spacing w:line="360" w:lineRule="auto"/>
              <w:jc w:val="both"/>
              <w:rPr>
                <w:rFonts w:eastAsia="Times New Roman"/>
                <w:b/>
                <w:sz w:val="20"/>
                <w:u w:val="single"/>
              </w:rPr>
            </w:pPr>
            <w:r>
              <w:rPr>
                <w:rFonts w:eastAsia="Calibri"/>
                <w:b/>
                <w:sz w:val="20"/>
                <w:szCs w:val="20"/>
              </w:rPr>
              <w:t>Current Date: 18-Jun-2019</w:t>
            </w:r>
          </w:p>
        </w:tc>
      </w:tr>
      <w:tr w:rsidR="00493C8D">
        <w:tc>
          <w:tcPr>
            <w:tcW w:w="5867" w:type="dxa"/>
            <w:tcBorders>
              <w:top w:val="nil"/>
              <w:left w:val="nil"/>
              <w:bottom w:val="nil"/>
              <w:right w:val="nil"/>
            </w:tcBorders>
            <w:shd w:val="clear" w:color="auto" w:fill="auto"/>
          </w:tcPr>
          <w:p w:rsidR="00493C8D" w:rsidRDefault="004C4AC3">
            <w:pPr>
              <w:pStyle w:val="Normal1"/>
              <w:spacing w:line="360" w:lineRule="auto"/>
              <w:rPr>
                <w:rFonts w:eastAsia="Times New Roman"/>
                <w:b/>
                <w:sz w:val="20"/>
                <w:u w:val="single"/>
              </w:rPr>
            </w:pPr>
            <w:r>
              <w:rPr>
                <w:rFonts w:eastAsia="Calibri"/>
                <w:b/>
                <w:sz w:val="20"/>
                <w:szCs w:val="20"/>
              </w:rPr>
              <w:t>Package Name: ME-NEW-01</w:t>
            </w:r>
          </w:p>
        </w:tc>
        <w:tc>
          <w:tcPr>
            <w:tcW w:w="4032" w:type="dxa"/>
            <w:tcBorders>
              <w:top w:val="nil"/>
              <w:left w:val="nil"/>
              <w:bottom w:val="nil"/>
              <w:right w:val="nil"/>
            </w:tcBorders>
            <w:shd w:val="clear" w:color="auto" w:fill="auto"/>
          </w:tcPr>
          <w:p w:rsidR="00493C8D" w:rsidRDefault="004C4AC3">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493C8D" w:rsidRDefault="00493C8D">
      <w:pPr>
        <w:pStyle w:val="Normal1"/>
        <w:spacing w:line="360" w:lineRule="auto"/>
        <w:contextualSpacing/>
        <w:jc w:val="center"/>
        <w:rPr>
          <w:rFonts w:eastAsia="Calibri"/>
          <w:b/>
          <w:sz w:val="28"/>
          <w:szCs w:val="28"/>
          <w:u w:val="single"/>
        </w:rPr>
      </w:pPr>
    </w:p>
    <w:p w:rsidR="00493C8D" w:rsidRDefault="004C4AC3">
      <w:pPr>
        <w:pStyle w:val="Normal1"/>
        <w:spacing w:line="360" w:lineRule="auto"/>
        <w:contextualSpacing/>
        <w:jc w:val="both"/>
        <w:rPr>
          <w:rFonts w:eastAsia="Calibri"/>
          <w:sz w:val="20"/>
          <w:szCs w:val="20"/>
        </w:rPr>
      </w:pPr>
      <w:r>
        <w:rPr>
          <w:rFonts w:eastAsia="Calibri"/>
          <w:sz w:val="20"/>
          <w:szCs w:val="20"/>
        </w:rPr>
        <w:t>To,</w:t>
      </w:r>
    </w:p>
    <w:tbl>
      <w:tblPr>
        <w:tblStyle w:val="TableGrid"/>
        <w:tblW w:w="0" w:type="auto"/>
        <w:tblLook w:val="04A0"/>
      </w:tblPr>
      <w:tblGrid>
        <w:gridCol w:w="4621"/>
        <w:gridCol w:w="4621"/>
      </w:tblGrid>
      <w:tr w:rsidR="00347628" w:rsidTr="00347628">
        <w:tc>
          <w:tcPr>
            <w:tcW w:w="4621" w:type="dxa"/>
          </w:tcPr>
          <w:p w:rsidR="00347628" w:rsidRPr="00ED035D" w:rsidRDefault="00347628" w:rsidP="00ED035D">
            <w:pPr>
              <w:pStyle w:val="Normal1"/>
              <w:spacing w:line="276" w:lineRule="auto"/>
              <w:contextualSpacing/>
              <w:jc w:val="both"/>
              <w:rPr>
                <w:rFonts w:eastAsia="Calibri"/>
                <w:sz w:val="20"/>
                <w:szCs w:val="20"/>
              </w:rPr>
            </w:pPr>
            <w:r w:rsidRPr="00ED035D">
              <w:rPr>
                <w:rFonts w:eastAsia="Calibri"/>
                <w:sz w:val="20"/>
                <w:szCs w:val="20"/>
              </w:rPr>
              <w:t>Efficient Engineers</w:t>
            </w:r>
          </w:p>
          <w:p w:rsidR="00347628" w:rsidRPr="00ED035D" w:rsidRDefault="00347628" w:rsidP="00ED035D">
            <w:pPr>
              <w:pStyle w:val="Normal1"/>
              <w:spacing w:line="276" w:lineRule="auto"/>
              <w:contextualSpacing/>
              <w:jc w:val="both"/>
              <w:rPr>
                <w:rFonts w:eastAsia="Calibri"/>
                <w:sz w:val="20"/>
                <w:szCs w:val="20"/>
              </w:rPr>
            </w:pPr>
            <w:r w:rsidRPr="00ED035D">
              <w:rPr>
                <w:rFonts w:eastAsia="Calibri"/>
                <w:sz w:val="20"/>
                <w:szCs w:val="20"/>
              </w:rPr>
              <w:t xml:space="preserve">#90,Building no 13, K H B Colony, </w:t>
            </w:r>
            <w:proofErr w:type="spellStart"/>
            <w:r w:rsidRPr="00ED035D">
              <w:rPr>
                <w:rFonts w:eastAsia="Calibri"/>
                <w:sz w:val="20"/>
                <w:szCs w:val="20"/>
              </w:rPr>
              <w:t>Kengeri</w:t>
            </w:r>
            <w:proofErr w:type="spellEnd"/>
            <w:r w:rsidRPr="00ED035D">
              <w:rPr>
                <w:rFonts w:eastAsia="Calibri"/>
                <w:sz w:val="20"/>
                <w:szCs w:val="20"/>
              </w:rPr>
              <w:t xml:space="preserve"> Satellite Town 3rd phase, Bengaluru, KARNATAKA-560060</w:t>
            </w:r>
          </w:p>
        </w:tc>
        <w:tc>
          <w:tcPr>
            <w:tcW w:w="4621" w:type="dxa"/>
          </w:tcPr>
          <w:p w:rsidR="00E15A5E" w:rsidRPr="00ED035D" w:rsidRDefault="00E15A5E" w:rsidP="00ED035D">
            <w:pPr>
              <w:pStyle w:val="Normal1"/>
              <w:spacing w:line="276" w:lineRule="auto"/>
              <w:contextualSpacing/>
              <w:jc w:val="both"/>
              <w:rPr>
                <w:rFonts w:eastAsia="Calibri"/>
                <w:sz w:val="20"/>
                <w:szCs w:val="20"/>
              </w:rPr>
            </w:pPr>
            <w:r w:rsidRPr="00ED035D">
              <w:rPr>
                <w:rFonts w:eastAsia="Calibri"/>
                <w:sz w:val="20"/>
                <w:szCs w:val="20"/>
              </w:rPr>
              <w:t>S G Engineering  Works</w:t>
            </w:r>
          </w:p>
          <w:p w:rsidR="00E15A5E" w:rsidRPr="00ED035D" w:rsidRDefault="00E15A5E" w:rsidP="00ED035D">
            <w:pPr>
              <w:pStyle w:val="Normal1"/>
              <w:spacing w:line="276" w:lineRule="auto"/>
              <w:contextualSpacing/>
              <w:jc w:val="both"/>
              <w:rPr>
                <w:rFonts w:eastAsia="Calibri"/>
                <w:sz w:val="20"/>
                <w:szCs w:val="20"/>
              </w:rPr>
            </w:pPr>
            <w:r w:rsidRPr="00ED035D">
              <w:rPr>
                <w:rFonts w:eastAsia="Calibri"/>
                <w:sz w:val="20"/>
                <w:szCs w:val="20"/>
              </w:rPr>
              <w:t xml:space="preserve">No 25, 4 </w:t>
            </w:r>
            <w:proofErr w:type="spellStart"/>
            <w:r w:rsidRPr="00ED035D">
              <w:rPr>
                <w:rFonts w:eastAsia="Calibri"/>
                <w:sz w:val="20"/>
                <w:szCs w:val="20"/>
              </w:rPr>
              <w:t>th</w:t>
            </w:r>
            <w:proofErr w:type="spellEnd"/>
            <w:r w:rsidRPr="00ED035D">
              <w:rPr>
                <w:rFonts w:eastAsia="Calibri"/>
                <w:sz w:val="20"/>
                <w:szCs w:val="20"/>
              </w:rPr>
              <w:t xml:space="preserve">  Cross, </w:t>
            </w:r>
            <w:proofErr w:type="spellStart"/>
            <w:r w:rsidRPr="00ED035D">
              <w:rPr>
                <w:rFonts w:eastAsia="Calibri"/>
                <w:sz w:val="20"/>
                <w:szCs w:val="20"/>
              </w:rPr>
              <w:t>Sajjepalya</w:t>
            </w:r>
            <w:proofErr w:type="spellEnd"/>
            <w:r w:rsidRPr="00ED035D">
              <w:rPr>
                <w:rFonts w:eastAsia="Calibri"/>
                <w:sz w:val="20"/>
                <w:szCs w:val="20"/>
              </w:rPr>
              <w:t>, Bangalore, Karnataka-560091</w:t>
            </w:r>
          </w:p>
          <w:p w:rsidR="00347628" w:rsidRPr="00ED035D" w:rsidRDefault="00347628" w:rsidP="00ED035D">
            <w:pPr>
              <w:pStyle w:val="Normal1"/>
              <w:spacing w:line="276" w:lineRule="auto"/>
              <w:contextualSpacing/>
              <w:jc w:val="both"/>
              <w:rPr>
                <w:rFonts w:eastAsia="Calibri"/>
                <w:sz w:val="20"/>
                <w:szCs w:val="20"/>
              </w:rPr>
            </w:pPr>
          </w:p>
        </w:tc>
      </w:tr>
      <w:tr w:rsidR="00347628" w:rsidTr="00347628">
        <w:tc>
          <w:tcPr>
            <w:tcW w:w="4621" w:type="dxa"/>
          </w:tcPr>
          <w:p w:rsidR="00E15A5E" w:rsidRPr="00ED035D" w:rsidRDefault="00E15A5E" w:rsidP="00ED035D">
            <w:pPr>
              <w:pStyle w:val="Normal1"/>
              <w:spacing w:line="276" w:lineRule="auto"/>
              <w:contextualSpacing/>
              <w:jc w:val="both"/>
              <w:rPr>
                <w:rFonts w:eastAsia="Calibri"/>
                <w:sz w:val="20"/>
                <w:szCs w:val="20"/>
              </w:rPr>
            </w:pPr>
            <w:r w:rsidRPr="00ED035D">
              <w:rPr>
                <w:rFonts w:eastAsia="Calibri"/>
                <w:sz w:val="20"/>
                <w:szCs w:val="20"/>
              </w:rPr>
              <w:t xml:space="preserve">N </w:t>
            </w:r>
            <w:proofErr w:type="spellStart"/>
            <w:r w:rsidRPr="00ED035D">
              <w:rPr>
                <w:rFonts w:eastAsia="Calibri"/>
                <w:sz w:val="20"/>
                <w:szCs w:val="20"/>
              </w:rPr>
              <w:t>N</w:t>
            </w:r>
            <w:proofErr w:type="spellEnd"/>
            <w:r w:rsidRPr="00ED035D">
              <w:rPr>
                <w:rFonts w:eastAsia="Calibri"/>
                <w:sz w:val="20"/>
                <w:szCs w:val="20"/>
              </w:rPr>
              <w:t xml:space="preserve"> Equipments</w:t>
            </w:r>
          </w:p>
          <w:p w:rsidR="00E15A5E" w:rsidRPr="00ED035D" w:rsidRDefault="00E15A5E" w:rsidP="00ED035D">
            <w:pPr>
              <w:pStyle w:val="Normal1"/>
              <w:spacing w:line="276" w:lineRule="auto"/>
              <w:contextualSpacing/>
              <w:jc w:val="both"/>
              <w:rPr>
                <w:rFonts w:eastAsia="Calibri"/>
                <w:sz w:val="20"/>
                <w:szCs w:val="20"/>
              </w:rPr>
            </w:pPr>
            <w:r w:rsidRPr="00ED035D">
              <w:rPr>
                <w:rFonts w:eastAsia="Calibri"/>
                <w:sz w:val="20"/>
                <w:szCs w:val="20"/>
              </w:rPr>
              <w:t xml:space="preserve">#813, SRS Road, </w:t>
            </w:r>
            <w:proofErr w:type="spellStart"/>
            <w:r w:rsidRPr="00ED035D">
              <w:rPr>
                <w:rFonts w:eastAsia="Calibri"/>
                <w:sz w:val="20"/>
                <w:szCs w:val="20"/>
              </w:rPr>
              <w:t>Peenya</w:t>
            </w:r>
            <w:proofErr w:type="spellEnd"/>
            <w:r w:rsidRPr="00ED035D">
              <w:rPr>
                <w:rFonts w:eastAsia="Calibri"/>
                <w:sz w:val="20"/>
                <w:szCs w:val="20"/>
              </w:rPr>
              <w:t xml:space="preserve"> </w:t>
            </w:r>
          </w:p>
          <w:p w:rsidR="00347628" w:rsidRPr="00ED035D" w:rsidRDefault="00E15A5E" w:rsidP="00ED035D">
            <w:pPr>
              <w:pStyle w:val="Normal1"/>
              <w:spacing w:line="276" w:lineRule="auto"/>
              <w:contextualSpacing/>
              <w:jc w:val="both"/>
              <w:rPr>
                <w:rFonts w:eastAsia="Calibri"/>
                <w:sz w:val="20"/>
                <w:szCs w:val="20"/>
              </w:rPr>
            </w:pPr>
            <w:r w:rsidRPr="00ED035D">
              <w:rPr>
                <w:rFonts w:eastAsia="Calibri"/>
                <w:sz w:val="20"/>
                <w:szCs w:val="20"/>
              </w:rPr>
              <w:t>Bengaluru, Karnataka-560058</w:t>
            </w:r>
          </w:p>
        </w:tc>
        <w:tc>
          <w:tcPr>
            <w:tcW w:w="4621" w:type="dxa"/>
          </w:tcPr>
          <w:p w:rsidR="00A06FE1" w:rsidRPr="00ED035D" w:rsidRDefault="00A06FE1" w:rsidP="00ED035D">
            <w:pPr>
              <w:pStyle w:val="Normal1"/>
              <w:spacing w:line="276" w:lineRule="auto"/>
              <w:contextualSpacing/>
              <w:jc w:val="both"/>
              <w:rPr>
                <w:rFonts w:eastAsia="Calibri"/>
                <w:sz w:val="20"/>
                <w:szCs w:val="20"/>
              </w:rPr>
            </w:pPr>
            <w:proofErr w:type="spellStart"/>
            <w:r w:rsidRPr="00ED035D">
              <w:rPr>
                <w:rFonts w:eastAsia="Calibri"/>
                <w:sz w:val="20"/>
                <w:szCs w:val="20"/>
              </w:rPr>
              <w:t>Nakul</w:t>
            </w:r>
            <w:proofErr w:type="spellEnd"/>
            <w:r w:rsidRPr="00ED035D">
              <w:rPr>
                <w:rFonts w:eastAsia="Calibri"/>
                <w:sz w:val="20"/>
                <w:szCs w:val="20"/>
              </w:rPr>
              <w:t xml:space="preserve"> Engineering</w:t>
            </w:r>
          </w:p>
          <w:p w:rsidR="00A06FE1" w:rsidRPr="00ED035D" w:rsidRDefault="00A06FE1" w:rsidP="00ED035D">
            <w:pPr>
              <w:pStyle w:val="Normal1"/>
              <w:spacing w:line="276" w:lineRule="auto"/>
              <w:contextualSpacing/>
              <w:jc w:val="both"/>
              <w:rPr>
                <w:rFonts w:eastAsia="Calibri"/>
                <w:sz w:val="20"/>
                <w:szCs w:val="20"/>
              </w:rPr>
            </w:pPr>
            <w:r w:rsidRPr="00ED035D">
              <w:rPr>
                <w:rFonts w:eastAsia="Calibri"/>
                <w:sz w:val="20"/>
                <w:szCs w:val="20"/>
              </w:rPr>
              <w:t xml:space="preserve">No. 97, 10th ‘B’ Cross, 1st Main, </w:t>
            </w:r>
            <w:proofErr w:type="spellStart"/>
            <w:r w:rsidRPr="00ED035D">
              <w:rPr>
                <w:rFonts w:eastAsia="Calibri"/>
                <w:sz w:val="20"/>
                <w:szCs w:val="20"/>
              </w:rPr>
              <w:t>Vigneshwaranagar</w:t>
            </w:r>
            <w:proofErr w:type="spellEnd"/>
            <w:r w:rsidRPr="00ED035D">
              <w:rPr>
                <w:rFonts w:eastAsia="Calibri"/>
                <w:sz w:val="20"/>
                <w:szCs w:val="20"/>
              </w:rPr>
              <w:t xml:space="preserve"> </w:t>
            </w:r>
            <w:proofErr w:type="spellStart"/>
            <w:r w:rsidRPr="00ED035D">
              <w:rPr>
                <w:rFonts w:eastAsia="Calibri"/>
                <w:sz w:val="20"/>
                <w:szCs w:val="20"/>
              </w:rPr>
              <w:t>Sunkadakatte</w:t>
            </w:r>
            <w:proofErr w:type="spellEnd"/>
            <w:r w:rsidRPr="00ED035D">
              <w:rPr>
                <w:rFonts w:eastAsia="Calibri"/>
                <w:sz w:val="20"/>
                <w:szCs w:val="20"/>
              </w:rPr>
              <w:t xml:space="preserve"> </w:t>
            </w:r>
          </w:p>
          <w:p w:rsidR="00347628" w:rsidRPr="00ED035D" w:rsidRDefault="00A06FE1" w:rsidP="00ED035D">
            <w:pPr>
              <w:pStyle w:val="Normal1"/>
              <w:spacing w:line="276" w:lineRule="auto"/>
              <w:contextualSpacing/>
              <w:jc w:val="both"/>
              <w:rPr>
                <w:rFonts w:eastAsia="Calibri"/>
                <w:sz w:val="20"/>
                <w:szCs w:val="20"/>
              </w:rPr>
            </w:pPr>
            <w:r w:rsidRPr="00ED035D">
              <w:rPr>
                <w:rFonts w:eastAsia="Calibri"/>
                <w:sz w:val="20"/>
                <w:szCs w:val="20"/>
              </w:rPr>
              <w:t>Bangalore, Karnataka-560091,</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b/>
          <w:sz w:val="20"/>
          <w:szCs w:val="20"/>
        </w:rPr>
      </w:pPr>
    </w:p>
    <w:p w:rsidR="00493C8D" w:rsidRDefault="004C4AC3">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ME-NEW-01</w:t>
      </w:r>
    </w:p>
    <w:p w:rsidR="00493C8D" w:rsidRDefault="00493C8D">
      <w:pPr>
        <w:pStyle w:val="Normal1"/>
        <w:spacing w:line="360" w:lineRule="auto"/>
        <w:ind w:left="360" w:hanging="360"/>
        <w:contextualSpacing/>
        <w:jc w:val="both"/>
        <w:rPr>
          <w:rFonts w:eastAsia="Calibri"/>
          <w:sz w:val="20"/>
          <w:szCs w:val="20"/>
        </w:rPr>
      </w:pPr>
    </w:p>
    <w:p w:rsidR="00493C8D" w:rsidRDefault="004C4AC3">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tblPr>
      <w:tblGrid>
        <w:gridCol w:w="599"/>
        <w:gridCol w:w="8733"/>
      </w:tblGrid>
      <w:tr w:rsidR="00493C8D">
        <w:tc>
          <w:tcPr>
            <w:tcW w:w="599"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b/>
                <w:sz w:val="20"/>
                <w:szCs w:val="20"/>
              </w:rPr>
            </w:pPr>
            <w:r>
              <w:rPr>
                <w:rFonts w:eastAsia="Calibri"/>
                <w:b/>
                <w:sz w:val="20"/>
                <w:szCs w:val="20"/>
              </w:rPr>
              <w:t>1.</w:t>
            </w:r>
          </w:p>
        </w:tc>
        <w:tc>
          <w:tcPr>
            <w:tcW w:w="8732" w:type="dxa"/>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1436"/>
        <w:gridCol w:w="1028"/>
        <w:gridCol w:w="4145"/>
        <w:gridCol w:w="1899"/>
      </w:tblGrid>
      <w:tr w:rsidR="002340F6">
        <w:tc>
          <w:tcPr>
            <w:tcW w:w="0" w:type="auto"/>
          </w:tcPr>
          <w:p w:rsidR="002340F6" w:rsidRDefault="002340F6"/>
          <w:p w:rsidR="002340F6" w:rsidRDefault="008563BB">
            <w:r>
              <w:rPr>
                <w:b/>
                <w:sz w:val="20"/>
              </w:rPr>
              <w:t>Sr. No</w:t>
            </w:r>
          </w:p>
        </w:tc>
        <w:tc>
          <w:tcPr>
            <w:tcW w:w="0" w:type="auto"/>
          </w:tcPr>
          <w:p w:rsidR="002340F6" w:rsidRDefault="002340F6"/>
          <w:p w:rsidR="002340F6" w:rsidRDefault="008563BB">
            <w:r>
              <w:rPr>
                <w:b/>
                <w:sz w:val="20"/>
              </w:rPr>
              <w:t>Item Name</w:t>
            </w:r>
          </w:p>
        </w:tc>
        <w:tc>
          <w:tcPr>
            <w:tcW w:w="0" w:type="auto"/>
          </w:tcPr>
          <w:p w:rsidR="002340F6" w:rsidRDefault="002340F6"/>
          <w:p w:rsidR="002340F6" w:rsidRDefault="008563BB">
            <w:r>
              <w:rPr>
                <w:b/>
                <w:sz w:val="20"/>
              </w:rPr>
              <w:t>Quantity</w:t>
            </w:r>
          </w:p>
        </w:tc>
        <w:tc>
          <w:tcPr>
            <w:tcW w:w="0" w:type="auto"/>
          </w:tcPr>
          <w:p w:rsidR="002340F6" w:rsidRDefault="002340F6"/>
          <w:p w:rsidR="002340F6" w:rsidRDefault="008563BB">
            <w:r>
              <w:rPr>
                <w:b/>
                <w:sz w:val="20"/>
              </w:rPr>
              <w:t>Place of Delivery</w:t>
            </w:r>
          </w:p>
        </w:tc>
        <w:tc>
          <w:tcPr>
            <w:tcW w:w="0" w:type="auto"/>
          </w:tcPr>
          <w:p w:rsidR="002340F6" w:rsidRDefault="002340F6"/>
          <w:p w:rsidR="002340F6" w:rsidRDefault="008563BB">
            <w:r>
              <w:rPr>
                <w:b/>
                <w:sz w:val="20"/>
              </w:rPr>
              <w:t>Installation Requirement (if any)</w:t>
            </w:r>
          </w:p>
        </w:tc>
      </w:tr>
      <w:tr w:rsidR="002340F6">
        <w:tc>
          <w:tcPr>
            <w:tcW w:w="0" w:type="auto"/>
          </w:tcPr>
          <w:p w:rsidR="002340F6" w:rsidRDefault="002340F6"/>
          <w:p w:rsidR="002340F6" w:rsidRDefault="008563BB">
            <w:r>
              <w:rPr>
                <w:sz w:val="20"/>
              </w:rPr>
              <w:t>1</w:t>
            </w:r>
          </w:p>
        </w:tc>
        <w:tc>
          <w:tcPr>
            <w:tcW w:w="0" w:type="auto"/>
          </w:tcPr>
          <w:p w:rsidR="002340F6" w:rsidRDefault="002340F6"/>
          <w:p w:rsidR="002340F6" w:rsidRDefault="00090B37">
            <w:r>
              <w:rPr>
                <w:sz w:val="20"/>
              </w:rPr>
              <w:t>LPG fired smithy Hearth furna</w:t>
            </w:r>
            <w:r w:rsidR="008563BB">
              <w:rPr>
                <w:sz w:val="20"/>
              </w:rPr>
              <w:t>ce</w:t>
            </w:r>
          </w:p>
        </w:tc>
        <w:tc>
          <w:tcPr>
            <w:tcW w:w="0" w:type="auto"/>
          </w:tcPr>
          <w:p w:rsidR="002340F6" w:rsidRDefault="002340F6"/>
          <w:p w:rsidR="002340F6" w:rsidRDefault="008563BB">
            <w:r>
              <w:rPr>
                <w:sz w:val="20"/>
              </w:rPr>
              <w:t>1</w:t>
            </w:r>
          </w:p>
        </w:tc>
        <w:tc>
          <w:tcPr>
            <w:tcW w:w="0" w:type="auto"/>
          </w:tcPr>
          <w:p w:rsidR="002340F6" w:rsidRDefault="002340F6"/>
          <w:p w:rsidR="002340F6" w:rsidRDefault="008563BB">
            <w:r>
              <w:rPr>
                <w:sz w:val="20"/>
              </w:rPr>
              <w:t>Department of Mechanical Engineering, P E S  College of Engineering, K V Shankara Gowda Road, Mandya - 571 401,    Karnataka, India</w:t>
            </w:r>
          </w:p>
        </w:tc>
        <w:tc>
          <w:tcPr>
            <w:tcW w:w="0" w:type="auto"/>
          </w:tcPr>
          <w:p w:rsidR="002340F6" w:rsidRDefault="002340F6"/>
          <w:p w:rsidR="002340F6" w:rsidRDefault="002340F6"/>
        </w:tc>
      </w:tr>
    </w:tbl>
    <w:p w:rsidR="00493C8D" w:rsidRDefault="004C4AC3">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ab/>
      </w:r>
    </w:p>
    <w:tbl>
      <w:tblPr>
        <w:tblStyle w:val="TableGrid"/>
        <w:tblW w:w="9337" w:type="dxa"/>
        <w:tblInd w:w="360" w:type="dxa"/>
        <w:tblCellMar>
          <w:left w:w="113" w:type="dxa"/>
        </w:tblCellMar>
        <w:tblLook w:val="04A0"/>
      </w:tblPr>
      <w:tblGrid>
        <w:gridCol w:w="227"/>
        <w:gridCol w:w="14"/>
        <w:gridCol w:w="562"/>
        <w:gridCol w:w="14"/>
        <w:gridCol w:w="213"/>
        <w:gridCol w:w="474"/>
        <w:gridCol w:w="133"/>
        <w:gridCol w:w="7473"/>
        <w:gridCol w:w="14"/>
        <w:gridCol w:w="213"/>
      </w:tblGrid>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b/>
                <w:sz w:val="20"/>
                <w:szCs w:val="20"/>
              </w:rPr>
            </w:pPr>
            <w:r>
              <w:rPr>
                <w:rFonts w:eastAsia="Calibri"/>
                <w:b/>
                <w:sz w:val="20"/>
                <w:szCs w:val="20"/>
              </w:rPr>
              <w:t>2.</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Government of India has received a credit from the International Development Association (IDA) towards the cost of the </w:t>
            </w:r>
            <w:r>
              <w:rPr>
                <w:rFonts w:eastAsia="Calibri"/>
                <w:b/>
                <w:sz w:val="20"/>
                <w:szCs w:val="20"/>
              </w:rPr>
              <w:t xml:space="preserve">Technical Education Quality Improvement Programme [TEQIP]-Phase III </w:t>
            </w:r>
            <w:r>
              <w:rPr>
                <w:rFonts w:eastAsia="Calibri"/>
                <w:sz w:val="20"/>
                <w:szCs w:val="20"/>
              </w:rPr>
              <w:t>Project and intends to apply part of the proceeds of this credit to eligible payments under the contract for which this invitation for quotations is issued.</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3.</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480" w:lineRule="auto"/>
              <w:ind w:left="360" w:hanging="360"/>
              <w:contextualSpacing/>
              <w:jc w:val="both"/>
              <w:rPr>
                <w:rFonts w:eastAsia="Calibri"/>
                <w:b/>
                <w:sz w:val="20"/>
                <w:szCs w:val="20"/>
              </w:rPr>
            </w:pPr>
            <w:r>
              <w:rPr>
                <w:rFonts w:eastAsia="Calibri"/>
                <w:b/>
                <w:sz w:val="20"/>
                <w:szCs w:val="20"/>
              </w:rPr>
              <w:t>Quotation</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3.1</w:t>
            </w:r>
          </w:p>
        </w:tc>
        <w:tc>
          <w:tcPr>
            <w:tcW w:w="747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contract shall be for the full quantity as described above.</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3.2</w:t>
            </w:r>
          </w:p>
        </w:tc>
        <w:tc>
          <w:tcPr>
            <w:tcW w:w="747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Corrections, if any, shall be made by crossing out, initialling, dating and re writing.</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3.3</w:t>
            </w:r>
          </w:p>
        </w:tc>
        <w:tc>
          <w:tcPr>
            <w:tcW w:w="7473"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All duties and other levies payable by the supplier under the contract shall be included in the unit Price.</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3.4</w:t>
            </w:r>
          </w:p>
        </w:tc>
        <w:tc>
          <w:tcPr>
            <w:tcW w:w="7473"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Applicable taxes shall be quoted separately for all items.</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3.5</w:t>
            </w:r>
          </w:p>
        </w:tc>
        <w:tc>
          <w:tcPr>
            <w:tcW w:w="7473" w:type="dxa"/>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The prices quoted by the bidder shall be fixed for the duration of the contract and shall not be subject to adjustment on any account.</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834" w:type="dxa"/>
            <w:gridSpan w:val="4"/>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3.6</w:t>
            </w:r>
          </w:p>
        </w:tc>
        <w:tc>
          <w:tcPr>
            <w:tcW w:w="7473" w:type="dxa"/>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Prices should be quoted in Indian Rupees only.</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4.</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Each bidder shall submit only one quotation.</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5.</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 xml:space="preserve">Quotation shall remain valid for a period not less than </w:t>
            </w:r>
            <w:r>
              <w:rPr>
                <w:b/>
                <w:sz w:val="20"/>
                <w:szCs w:val="20"/>
              </w:rPr>
              <w:t>55</w:t>
            </w:r>
            <w:r>
              <w:rPr>
                <w:rFonts w:eastAsia="Calibri"/>
                <w:sz w:val="20"/>
                <w:szCs w:val="20"/>
              </w:rPr>
              <w:t>days after the last date of quotation submission.</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6.</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360" w:lineRule="auto"/>
              <w:ind w:firstLine="36"/>
              <w:contextualSpacing/>
              <w:jc w:val="both"/>
              <w:rPr>
                <w:rFonts w:eastAsia="Calibri"/>
                <w:sz w:val="20"/>
                <w:szCs w:val="20"/>
              </w:rPr>
            </w:pPr>
            <w:r>
              <w:rPr>
                <w:rFonts w:eastAsia="Calibri"/>
                <w:sz w:val="20"/>
                <w:szCs w:val="20"/>
              </w:rPr>
              <w:t>Evaluation of Quotations: The Purchaser will evaluate and compare the quotations determined to be Substantially responsive   i.e. which</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701"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6.1</w:t>
            </w:r>
          </w:p>
        </w:tc>
        <w:tc>
          <w:tcPr>
            <w:tcW w:w="7606"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are properly signed; and</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p>
        </w:tc>
        <w:tc>
          <w:tcPr>
            <w:tcW w:w="701"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6.2</w:t>
            </w:r>
          </w:p>
        </w:tc>
        <w:tc>
          <w:tcPr>
            <w:tcW w:w="7606"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rPr>
                <w:rFonts w:eastAsia="Calibri"/>
                <w:sz w:val="20"/>
                <w:szCs w:val="20"/>
              </w:rPr>
            </w:pPr>
            <w:r>
              <w:rPr>
                <w:rFonts w:eastAsia="Calibri"/>
                <w:sz w:val="20"/>
                <w:szCs w:val="20"/>
              </w:rPr>
              <w:t>Confirm to the terms and conditions, and specifications.</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7.</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The Quotations would be evaluated for all items together.</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8.</w:t>
            </w:r>
          </w:p>
        </w:tc>
        <w:tc>
          <w:tcPr>
            <w:tcW w:w="8307" w:type="dxa"/>
            <w:gridSpan w:val="5"/>
            <w:tcBorders>
              <w:top w:val="nil"/>
              <w:left w:val="nil"/>
              <w:bottom w:val="nil"/>
              <w:right w:val="nil"/>
            </w:tcBorders>
            <w:shd w:val="clear" w:color="auto" w:fill="auto"/>
          </w:tcPr>
          <w:p w:rsidR="00493C8D" w:rsidRDefault="004C4AC3">
            <w:pPr>
              <w:pStyle w:val="Normal1"/>
              <w:spacing w:line="360" w:lineRule="auto"/>
              <w:contextualSpacing/>
              <w:jc w:val="both"/>
              <w:rPr>
                <w:rFonts w:eastAsia="Calibri"/>
                <w:sz w:val="20"/>
                <w:szCs w:val="20"/>
              </w:rPr>
            </w:pPr>
            <w:r>
              <w:rPr>
                <w:rFonts w:eastAsia="Calibri"/>
                <w:sz w:val="20"/>
                <w:szCs w:val="20"/>
              </w:rPr>
              <w:t>Award of contract The Purchaser will award the contract to the bidder whose quotation has been determined to be substantially responsive and who has offered the lowest evaluated quotation price.</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1"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sz w:val="20"/>
                <w:szCs w:val="20"/>
              </w:rPr>
            </w:pPr>
            <w:r>
              <w:rPr>
                <w:rFonts w:eastAsia="Calibri"/>
                <w:sz w:val="20"/>
                <w:szCs w:val="20"/>
              </w:rPr>
              <w:t>8.1</w:t>
            </w:r>
          </w:p>
        </w:tc>
        <w:tc>
          <w:tcPr>
            <w:tcW w:w="7606"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sz w:val="20"/>
                <w:szCs w:val="20"/>
              </w:rPr>
            </w:pPr>
            <w:r>
              <w:rPr>
                <w:rFonts w:eastAsia="Calibri"/>
                <w:sz w:val="20"/>
                <w:szCs w:val="20"/>
              </w:rPr>
              <w:t>Notwithstanding the above, the Purchaser reserves the right to accept or reject any quotations and to cancel the bidding process and reject all quotations at any time prior to the award of Contract.</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93C8D">
            <w:pPr>
              <w:pStyle w:val="Normal1"/>
              <w:tabs>
                <w:tab w:val="left" w:pos="720"/>
                <w:tab w:val="left" w:pos="1440"/>
                <w:tab w:val="left" w:pos="2160"/>
                <w:tab w:val="left" w:pos="3375"/>
              </w:tabs>
              <w:spacing w:before="57" w:after="57" w:line="480" w:lineRule="auto"/>
              <w:contextualSpacing/>
              <w:jc w:val="both"/>
              <w:rPr>
                <w:rFonts w:eastAsia="Calibri"/>
                <w:sz w:val="20"/>
                <w:szCs w:val="20"/>
              </w:rPr>
            </w:pPr>
          </w:p>
        </w:tc>
        <w:tc>
          <w:tcPr>
            <w:tcW w:w="701"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8.2</w:t>
            </w:r>
          </w:p>
        </w:tc>
        <w:tc>
          <w:tcPr>
            <w:tcW w:w="7606" w:type="dxa"/>
            <w:gridSpan w:val="2"/>
            <w:tcBorders>
              <w:top w:val="nil"/>
              <w:left w:val="nil"/>
              <w:bottom w:val="nil"/>
              <w:right w:val="nil"/>
            </w:tcBorders>
            <w:shd w:val="clear" w:color="auto" w:fill="auto"/>
          </w:tcPr>
          <w:p w:rsidR="00493C8D" w:rsidRDefault="004C4AC3">
            <w:pPr>
              <w:pStyle w:val="Normal1"/>
              <w:spacing w:before="57" w:after="57" w:line="360" w:lineRule="auto"/>
              <w:ind w:right="144"/>
              <w:contextualSpacing/>
              <w:jc w:val="both"/>
              <w:rPr>
                <w:rFonts w:eastAsia="Calibri"/>
                <w:sz w:val="20"/>
                <w:szCs w:val="20"/>
              </w:rPr>
            </w:pPr>
            <w:r>
              <w:rPr>
                <w:rFonts w:eastAsia="Calibri"/>
                <w:sz w:val="20"/>
                <w:szCs w:val="20"/>
              </w:rPr>
              <w:t>The bidder whose bid is accepted will be notified of the award of contract by the Purchaser prior to expiration of the quotation validity period. The terms of the accepted offer shall be Incorporated in the purchase order.</w:t>
            </w:r>
          </w:p>
        </w:tc>
      </w:tr>
      <w:tr w:rsidR="00493C8D" w:rsidTr="00AD61F7">
        <w:trPr>
          <w:gridAfter w:val="2"/>
          <w:wAfter w:w="227" w:type="dxa"/>
        </w:trPr>
        <w:tc>
          <w:tcPr>
            <w:tcW w:w="803"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9.</w:t>
            </w:r>
          </w:p>
        </w:tc>
        <w:tc>
          <w:tcPr>
            <w:tcW w:w="8307" w:type="dxa"/>
            <w:gridSpan w:val="5"/>
            <w:tcBorders>
              <w:top w:val="nil"/>
              <w:left w:val="nil"/>
              <w:bottom w:val="nil"/>
              <w:right w:val="nil"/>
            </w:tcBorders>
            <w:shd w:val="clear" w:color="auto" w:fill="auto"/>
          </w:tcPr>
          <w:p w:rsidR="00493C8D" w:rsidRDefault="004C4AC3">
            <w:pPr>
              <w:pStyle w:val="Normal1"/>
              <w:spacing w:before="57" w:after="57" w:line="360" w:lineRule="auto"/>
              <w:contextualSpacing/>
              <w:jc w:val="both"/>
              <w:rPr>
                <w:rFonts w:eastAsia="Calibri"/>
                <w:sz w:val="20"/>
                <w:szCs w:val="20"/>
              </w:rPr>
            </w:pPr>
            <w:r>
              <w:rPr>
                <w:rFonts w:eastAsia="Calibri"/>
                <w:sz w:val="20"/>
                <w:szCs w:val="20"/>
              </w:rPr>
              <w:t>Payment shall be made in Indian Rupees as follows:</w:t>
            </w:r>
          </w:p>
        </w:tc>
      </w:tr>
      <w:tr w:rsidR="00493C8D" w:rsidTr="00AD61F7">
        <w:trPr>
          <w:gridAfter w:val="2"/>
          <w:wAfter w:w="227" w:type="dxa"/>
        </w:trPr>
        <w:tc>
          <w:tcPr>
            <w:tcW w:w="227" w:type="dxa"/>
            <w:tcBorders>
              <w:top w:val="nil"/>
              <w:left w:val="nil"/>
              <w:bottom w:val="nil"/>
              <w:right w:val="nil"/>
            </w:tcBorders>
            <w:shd w:val="clear" w:color="auto" w:fill="auto"/>
          </w:tcPr>
          <w:p w:rsidR="00493C8D" w:rsidRDefault="00493C8D">
            <w:pPr>
              <w:spacing w:before="57" w:after="57" w:line="480" w:lineRule="auto"/>
            </w:pPr>
          </w:p>
        </w:tc>
        <w:tc>
          <w:tcPr>
            <w:tcW w:w="576" w:type="dxa"/>
            <w:gridSpan w:val="2"/>
            <w:tcBorders>
              <w:top w:val="nil"/>
              <w:left w:val="nil"/>
              <w:bottom w:val="nil"/>
              <w:right w:val="nil"/>
            </w:tcBorders>
            <w:shd w:val="clear" w:color="auto" w:fill="auto"/>
          </w:tcPr>
          <w:p w:rsidR="00493C8D" w:rsidRDefault="00493C8D">
            <w:pPr>
              <w:spacing w:before="57" w:after="57" w:line="480" w:lineRule="auto"/>
            </w:pPr>
          </w:p>
        </w:tc>
        <w:tc>
          <w:tcPr>
            <w:tcW w:w="227" w:type="dxa"/>
            <w:gridSpan w:val="2"/>
            <w:tcBorders>
              <w:top w:val="nil"/>
              <w:left w:val="nil"/>
              <w:bottom w:val="nil"/>
              <w:right w:val="nil"/>
            </w:tcBorders>
            <w:shd w:val="clear" w:color="auto" w:fill="auto"/>
          </w:tcPr>
          <w:p w:rsidR="00493C8D" w:rsidRDefault="00493C8D">
            <w:pPr>
              <w:spacing w:before="57" w:after="57" w:line="480" w:lineRule="auto"/>
            </w:pPr>
          </w:p>
        </w:tc>
        <w:tc>
          <w:tcPr>
            <w:tcW w:w="8080"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b/>
                <w:sz w:val="20"/>
                <w:szCs w:val="20"/>
              </w:rPr>
            </w:pPr>
            <w:r>
              <w:rPr>
                <w:b/>
                <w:sz w:val="20"/>
              </w:rPr>
              <w:t>Satisfactory Acceptance - 100% of total cost</w:t>
            </w:r>
            <w:r>
              <w:rPr>
                <w:b/>
                <w:sz w:val="20"/>
              </w:rPr>
              <w:br/>
            </w:r>
          </w:p>
        </w:tc>
      </w:tr>
      <w:tr w:rsidR="00493C8D" w:rsidTr="00AD61F7">
        <w:trPr>
          <w:trHeight w:val="1046"/>
        </w:trPr>
        <w:tc>
          <w:tcPr>
            <w:tcW w:w="1030" w:type="dxa"/>
            <w:gridSpan w:val="5"/>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10.</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360" w:lineRule="auto"/>
              <w:contextualSpacing/>
              <w:rPr>
                <w:rFonts w:eastAsia="Calibri"/>
                <w:sz w:val="20"/>
                <w:szCs w:val="20"/>
              </w:rPr>
            </w:pPr>
            <w:r>
              <w:rPr>
                <w:rFonts w:eastAsia="Calibri"/>
                <w:sz w:val="20"/>
                <w:szCs w:val="20"/>
              </w:rPr>
              <w:t>Liquidated Damages will be applied as per the below:</w:t>
            </w:r>
          </w:p>
          <w:p w:rsidR="00493C8D" w:rsidRDefault="004C4AC3">
            <w:pPr>
              <w:pStyle w:val="Normal1"/>
              <w:spacing w:before="57" w:after="57" w:line="360" w:lineRule="auto"/>
              <w:contextualSpacing/>
              <w:rPr>
                <w:rFonts w:eastAsia="Calibri"/>
                <w:sz w:val="20"/>
                <w:szCs w:val="20"/>
              </w:rPr>
            </w:pPr>
            <w:r>
              <w:rPr>
                <w:sz w:val="20"/>
                <w:szCs w:val="20"/>
                <w:shd w:val="clear" w:color="auto" w:fill="FFFFFF"/>
              </w:rPr>
              <w:t>Liquidated Damages Per Day Min % :</w:t>
            </w:r>
            <w:r w:rsidRPr="004C4AC3">
              <w:rPr>
                <w:sz w:val="20"/>
                <w:szCs w:val="20"/>
                <w:shd w:val="clear" w:color="auto" w:fill="FFFFFF"/>
              </w:rPr>
              <w:t>N/A</w:t>
            </w:r>
          </w:p>
          <w:p w:rsidR="00493C8D" w:rsidRDefault="004C4AC3">
            <w:pPr>
              <w:pStyle w:val="Normal1"/>
              <w:spacing w:before="57" w:after="57" w:line="360" w:lineRule="auto"/>
              <w:contextualSpacing/>
              <w:rPr>
                <w:sz w:val="20"/>
                <w:szCs w:val="20"/>
                <w:highlight w:val="white"/>
              </w:rPr>
            </w:pPr>
            <w:r>
              <w:rPr>
                <w:sz w:val="20"/>
                <w:szCs w:val="20"/>
                <w:shd w:val="clear" w:color="auto" w:fill="FFFFFF"/>
              </w:rPr>
              <w:t xml:space="preserve">Liquidated Damages Max % : </w:t>
            </w:r>
            <w:r w:rsidRPr="004C4AC3">
              <w:rPr>
                <w:sz w:val="20"/>
                <w:szCs w:val="20"/>
                <w:shd w:val="clear" w:color="auto" w:fill="FFFFFF"/>
              </w:rPr>
              <w:t>N/A</w:t>
            </w:r>
            <w:bookmarkStart w:id="0" w:name="_GoBack"/>
            <w:bookmarkEnd w:id="0"/>
          </w:p>
        </w:tc>
        <w:tc>
          <w:tcPr>
            <w:tcW w:w="227" w:type="dxa"/>
            <w:gridSpan w:val="2"/>
            <w:tcBorders>
              <w:top w:val="nil"/>
              <w:left w:val="nil"/>
              <w:bottom w:val="nil"/>
              <w:right w:val="nil"/>
            </w:tcBorders>
            <w:shd w:val="clear" w:color="auto" w:fill="auto"/>
          </w:tcPr>
          <w:p w:rsidR="00493C8D" w:rsidRDefault="00493C8D">
            <w:pPr>
              <w:spacing w:before="57" w:after="57" w:line="480" w:lineRule="auto"/>
            </w:pPr>
          </w:p>
        </w:tc>
      </w:tr>
      <w:tr w:rsidR="00493C8D" w:rsidTr="00AD61F7">
        <w:trPr>
          <w:trHeight w:val="702"/>
        </w:trPr>
        <w:tc>
          <w:tcPr>
            <w:tcW w:w="1030" w:type="dxa"/>
            <w:gridSpan w:val="5"/>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11.</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360" w:lineRule="auto"/>
              <w:ind w:left="-18" w:hanging="18"/>
              <w:contextualSpacing/>
              <w:rPr>
                <w:rFonts w:eastAsia="Calibri"/>
                <w:sz w:val="20"/>
                <w:szCs w:val="20"/>
              </w:rPr>
            </w:pPr>
            <w:r>
              <w:rPr>
                <w:rFonts w:eastAsia="Calibri"/>
                <w:sz w:val="20"/>
                <w:szCs w:val="20"/>
              </w:rPr>
              <w:t xml:space="preserve">All supplied items are under warranty of </w:t>
            </w:r>
            <w:r>
              <w:rPr>
                <w:b/>
                <w:sz w:val="20"/>
                <w:szCs w:val="20"/>
              </w:rPr>
              <w:t xml:space="preserve">12 </w:t>
            </w:r>
            <w:r>
              <w:rPr>
                <w:rFonts w:eastAsia="Calibri"/>
                <w:sz w:val="20"/>
                <w:szCs w:val="20"/>
              </w:rPr>
              <w:t xml:space="preserve">months from the date of successful acceptance of items and AMC/Others is </w:t>
            </w:r>
            <w:r>
              <w:rPr>
                <w:rFonts w:eastAsia="Calibri"/>
                <w:b/>
                <w:sz w:val="20"/>
                <w:szCs w:val="20"/>
              </w:rPr>
              <w:t>NO.</w:t>
            </w:r>
          </w:p>
        </w:tc>
        <w:tc>
          <w:tcPr>
            <w:tcW w:w="227" w:type="dxa"/>
            <w:gridSpan w:val="2"/>
            <w:tcBorders>
              <w:top w:val="nil"/>
              <w:left w:val="nil"/>
              <w:bottom w:val="nil"/>
              <w:right w:val="nil"/>
            </w:tcBorders>
            <w:shd w:val="clear" w:color="auto" w:fill="auto"/>
          </w:tcPr>
          <w:p w:rsidR="00493C8D" w:rsidRDefault="00493C8D">
            <w:pPr>
              <w:spacing w:before="57" w:after="57" w:line="480" w:lineRule="auto"/>
            </w:pPr>
          </w:p>
        </w:tc>
      </w:tr>
      <w:tr w:rsidR="00493C8D" w:rsidTr="00AD61F7">
        <w:trPr>
          <w:trHeight w:val="547"/>
        </w:trPr>
        <w:tc>
          <w:tcPr>
            <w:tcW w:w="1030" w:type="dxa"/>
            <w:gridSpan w:val="5"/>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480" w:lineRule="auto"/>
              <w:contextualSpacing/>
              <w:jc w:val="both"/>
              <w:rPr>
                <w:rFonts w:eastAsia="Calibri"/>
                <w:b/>
                <w:sz w:val="20"/>
                <w:szCs w:val="20"/>
              </w:rPr>
            </w:pPr>
            <w:r>
              <w:rPr>
                <w:rFonts w:eastAsia="Calibri"/>
                <w:b/>
                <w:sz w:val="20"/>
                <w:szCs w:val="20"/>
              </w:rPr>
              <w:t>12.</w:t>
            </w:r>
          </w:p>
        </w:tc>
        <w:tc>
          <w:tcPr>
            <w:tcW w:w="8080" w:type="dxa"/>
            <w:gridSpan w:val="3"/>
            <w:tcBorders>
              <w:top w:val="nil"/>
              <w:left w:val="nil"/>
              <w:bottom w:val="nil"/>
              <w:right w:val="nil"/>
            </w:tcBorders>
            <w:shd w:val="clear" w:color="auto" w:fill="auto"/>
          </w:tcPr>
          <w:p w:rsidR="00493C8D" w:rsidRDefault="004C4AC3">
            <w:pPr>
              <w:pStyle w:val="Normal1"/>
              <w:tabs>
                <w:tab w:val="left" w:pos="720"/>
                <w:tab w:val="left" w:pos="1440"/>
                <w:tab w:val="left" w:pos="2160"/>
                <w:tab w:val="left" w:pos="3375"/>
              </w:tabs>
              <w:spacing w:before="57" w:after="57" w:line="360" w:lineRule="auto"/>
              <w:contextualSpacing/>
              <w:jc w:val="both"/>
              <w:rPr>
                <w:rFonts w:eastAsia="Calibri"/>
                <w:sz w:val="20"/>
                <w:szCs w:val="20"/>
              </w:rPr>
            </w:pPr>
            <w:r>
              <w:rPr>
                <w:rFonts w:eastAsia="Calibri"/>
                <w:sz w:val="20"/>
                <w:szCs w:val="20"/>
              </w:rPr>
              <w:t xml:space="preserve">You are requested to provide your offer latest by </w:t>
            </w:r>
            <w:r>
              <w:rPr>
                <w:b/>
                <w:sz w:val="20"/>
                <w:szCs w:val="20"/>
              </w:rPr>
              <w:t xml:space="preserve">03:00 </w:t>
            </w:r>
            <w:r>
              <w:rPr>
                <w:rFonts w:eastAsia="Calibri"/>
                <w:sz w:val="20"/>
                <w:szCs w:val="20"/>
              </w:rPr>
              <w:t xml:space="preserve">hours on </w:t>
            </w:r>
            <w:r>
              <w:rPr>
                <w:b/>
                <w:sz w:val="20"/>
                <w:szCs w:val="20"/>
              </w:rPr>
              <w:t>06-Jul-2019</w:t>
            </w:r>
            <w:r>
              <w:rPr>
                <w:rFonts w:eastAsia="Calibri"/>
                <w:b/>
                <w:sz w:val="20"/>
                <w:szCs w:val="20"/>
              </w:rPr>
              <w:t>.</w:t>
            </w:r>
          </w:p>
        </w:tc>
        <w:tc>
          <w:tcPr>
            <w:tcW w:w="227" w:type="dxa"/>
            <w:gridSpan w:val="2"/>
            <w:tcBorders>
              <w:top w:val="nil"/>
              <w:left w:val="nil"/>
              <w:bottom w:val="nil"/>
              <w:right w:val="nil"/>
            </w:tcBorders>
            <w:shd w:val="clear" w:color="auto" w:fill="auto"/>
          </w:tcPr>
          <w:p w:rsidR="00493C8D" w:rsidRDefault="00493C8D">
            <w:pPr>
              <w:spacing w:before="57" w:after="57" w:line="480" w:lineRule="auto"/>
            </w:pP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lastRenderedPageBreak/>
              <w:t>13.</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Detailed specifications of the items are at Annexure I.</w:t>
            </w: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14.</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Training Clause (if any) </w:t>
            </w:r>
            <w:r>
              <w:rPr>
                <w:rFonts w:eastAsia="Calibri"/>
                <w:b/>
                <w:sz w:val="20"/>
                <w:szCs w:val="20"/>
              </w:rPr>
              <w:t>Needed</w:t>
            </w: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15.</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Testing/Installation Clause (if any) </w:t>
            </w:r>
            <w:r>
              <w:rPr>
                <w:rFonts w:eastAsia="Calibri"/>
                <w:b/>
                <w:sz w:val="20"/>
                <w:szCs w:val="20"/>
              </w:rPr>
              <w:t xml:space="preserve">Installation and testing to the satisfaction of the Departmental   technical committee </w:t>
            </w: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16.</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Performance Security shall be applicable</w:t>
            </w:r>
            <w:r>
              <w:rPr>
                <w:rFonts w:eastAsia="Calibri"/>
                <w:b/>
                <w:sz w:val="20"/>
                <w:szCs w:val="20"/>
              </w:rPr>
              <w:t>: 0%</w:t>
            </w: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17.</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ind w:firstLine="6"/>
              <w:contextualSpacing/>
              <w:jc w:val="both"/>
              <w:rPr>
                <w:rFonts w:eastAsia="Calibri"/>
                <w:sz w:val="20"/>
                <w:szCs w:val="20"/>
              </w:rPr>
            </w:pPr>
            <w:r>
              <w:rPr>
                <w:rFonts w:eastAsia="Calibri"/>
                <w:sz w:val="20"/>
                <w:szCs w:val="20"/>
              </w:rPr>
              <w:t>Information brochures/ Product catalogue, if any must be accompanied with the quotation clearly indicating the model quoted for.</w:t>
            </w:r>
          </w:p>
        </w:tc>
      </w:tr>
      <w:tr w:rsidR="00493C8D" w:rsidTr="00AD61F7">
        <w:trPr>
          <w:gridAfter w:val="2"/>
          <w:wAfter w:w="227" w:type="dxa"/>
        </w:trPr>
        <w:tc>
          <w:tcPr>
            <w:tcW w:w="1030" w:type="dxa"/>
            <w:gridSpan w:val="5"/>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18.</w:t>
            </w:r>
          </w:p>
        </w:tc>
        <w:tc>
          <w:tcPr>
            <w:tcW w:w="8080" w:type="dxa"/>
            <w:gridSpan w:val="3"/>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sz w:val="20"/>
                <w:szCs w:val="20"/>
              </w:rPr>
              <w:t xml:space="preserve">Sealed quotation to be submitted/ delivered at the address mentioned below, </w:t>
            </w:r>
          </w:p>
          <w:p w:rsidR="00AD61F7" w:rsidRDefault="00AD61F7" w:rsidP="00AD61F7">
            <w:pPr>
              <w:pStyle w:val="Normal1"/>
              <w:spacing w:before="57" w:after="57" w:line="480" w:lineRule="auto"/>
              <w:contextualSpacing/>
              <w:jc w:val="both"/>
              <w:rPr>
                <w:rFonts w:eastAsia="Calibri"/>
                <w:sz w:val="20"/>
                <w:szCs w:val="20"/>
              </w:rPr>
            </w:pPr>
            <w:r w:rsidRPr="00AD61F7">
              <w:rPr>
                <w:rFonts w:eastAsia="Calibri"/>
                <w:b/>
                <w:sz w:val="20"/>
                <w:szCs w:val="20"/>
              </w:rPr>
              <w:t>Office of the TEQIP Cell, PES College of Engineering, Mandya - 571 401 Karnataka</w:t>
            </w:r>
            <w:r>
              <w:rPr>
                <w:rFonts w:eastAsia="Calibri"/>
                <w:b/>
                <w:sz w:val="20"/>
                <w:szCs w:val="20"/>
              </w:rPr>
              <w:t xml:space="preserve">. </w:t>
            </w:r>
            <w:r w:rsidRPr="00AD61F7">
              <w:rPr>
                <w:rFonts w:eastAsia="Calibri"/>
                <w:b/>
                <w:sz w:val="20"/>
                <w:szCs w:val="20"/>
              </w:rPr>
              <w:t>Phone: 08232 220043    Ext: 289</w:t>
            </w:r>
          </w:p>
        </w:tc>
      </w:tr>
      <w:tr w:rsidR="00493C8D" w:rsidTr="00AD61F7">
        <w:trPr>
          <w:gridAfter w:val="1"/>
          <w:wAfter w:w="213" w:type="dxa"/>
        </w:trPr>
        <w:tc>
          <w:tcPr>
            <w:tcW w:w="241" w:type="dxa"/>
            <w:gridSpan w:val="2"/>
            <w:tcBorders>
              <w:top w:val="nil"/>
              <w:left w:val="nil"/>
              <w:bottom w:val="nil"/>
              <w:right w:val="nil"/>
            </w:tcBorders>
            <w:shd w:val="clear" w:color="auto" w:fill="auto"/>
          </w:tcPr>
          <w:p w:rsidR="00493C8D" w:rsidRDefault="00493C8D">
            <w:pPr>
              <w:spacing w:before="57" w:after="57" w:line="480" w:lineRule="auto"/>
            </w:pPr>
          </w:p>
        </w:tc>
        <w:tc>
          <w:tcPr>
            <w:tcW w:w="576" w:type="dxa"/>
            <w:gridSpan w:val="2"/>
            <w:tcBorders>
              <w:top w:val="nil"/>
              <w:left w:val="nil"/>
              <w:bottom w:val="nil"/>
              <w:right w:val="nil"/>
            </w:tcBorders>
            <w:shd w:val="clear" w:color="auto" w:fill="auto"/>
          </w:tcPr>
          <w:p w:rsidR="00493C8D" w:rsidRDefault="004C4AC3">
            <w:pPr>
              <w:pStyle w:val="Normal1"/>
              <w:spacing w:before="57" w:after="57" w:line="480" w:lineRule="auto"/>
              <w:contextualSpacing/>
              <w:jc w:val="both"/>
              <w:rPr>
                <w:rFonts w:eastAsia="Calibri"/>
                <w:b/>
                <w:sz w:val="20"/>
                <w:szCs w:val="20"/>
              </w:rPr>
            </w:pPr>
            <w:r>
              <w:rPr>
                <w:rFonts w:eastAsia="Calibri"/>
                <w:b/>
                <w:sz w:val="20"/>
                <w:szCs w:val="20"/>
              </w:rPr>
              <w:t>19.</w:t>
            </w:r>
          </w:p>
        </w:tc>
        <w:tc>
          <w:tcPr>
            <w:tcW w:w="8307" w:type="dxa"/>
            <w:gridSpan w:val="5"/>
            <w:tcBorders>
              <w:top w:val="nil"/>
              <w:left w:val="nil"/>
              <w:bottom w:val="nil"/>
              <w:right w:val="nil"/>
            </w:tcBorders>
            <w:shd w:val="clear" w:color="auto" w:fill="auto"/>
          </w:tcPr>
          <w:p w:rsidR="00493C8D" w:rsidRDefault="00AD61F7">
            <w:pPr>
              <w:pStyle w:val="Normal1"/>
              <w:spacing w:before="57" w:after="57" w:line="480" w:lineRule="auto"/>
              <w:contextualSpacing/>
              <w:jc w:val="both"/>
              <w:rPr>
                <w:rFonts w:eastAsia="Calibri"/>
                <w:sz w:val="20"/>
                <w:szCs w:val="20"/>
              </w:rPr>
            </w:pPr>
            <w:r>
              <w:rPr>
                <w:rFonts w:eastAsia="Calibri"/>
                <w:sz w:val="20"/>
                <w:szCs w:val="20"/>
              </w:rPr>
              <w:t xml:space="preserve">   </w:t>
            </w:r>
            <w:r w:rsidR="004C4AC3">
              <w:rPr>
                <w:rFonts w:eastAsia="Calibri"/>
                <w:sz w:val="20"/>
                <w:szCs w:val="20"/>
              </w:rPr>
              <w:t>We look forward to receiving your quotation and thank you for your interest in this project.</w:t>
            </w:r>
          </w:p>
        </w:tc>
      </w:tr>
    </w:tbl>
    <w:p w:rsidR="00493C8D" w:rsidRDefault="00493C8D">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both"/>
        <w:rPr>
          <w:rFonts w:eastAsia="Calibri"/>
          <w:sz w:val="20"/>
          <w:szCs w:val="20"/>
        </w:rPr>
      </w:pPr>
    </w:p>
    <w:p w:rsidR="00AD61F7" w:rsidRDefault="00AD61F7"/>
    <w:p w:rsidR="00AD61F7" w:rsidRDefault="00AD61F7"/>
    <w:p w:rsidR="00AD61F7" w:rsidRDefault="00AD61F7"/>
    <w:p w:rsidR="00AD61F7" w:rsidRDefault="00AD61F7"/>
    <w:p w:rsidR="00AD61F7" w:rsidRPr="00572C1B" w:rsidRDefault="00AD61F7" w:rsidP="00AD61F7">
      <w:pPr>
        <w:autoSpaceDE w:val="0"/>
        <w:autoSpaceDN w:val="0"/>
        <w:adjustRightInd w:val="0"/>
        <w:spacing w:line="240" w:lineRule="auto"/>
        <w:rPr>
          <w:b/>
          <w:color w:val="000000"/>
          <w:sz w:val="24"/>
          <w:szCs w:val="24"/>
        </w:rPr>
      </w:pPr>
      <w:r>
        <w:rPr>
          <w:b/>
          <w:color w:val="000000"/>
          <w:sz w:val="24"/>
          <w:szCs w:val="24"/>
        </w:rPr>
        <w:t>Head of the Procuring</w:t>
      </w:r>
      <w:r>
        <w:rPr>
          <w:b/>
          <w:color w:val="000000"/>
          <w:sz w:val="24"/>
          <w:szCs w:val="24"/>
        </w:rPr>
        <w:tab/>
      </w:r>
      <w:r>
        <w:rPr>
          <w:b/>
          <w:color w:val="000000"/>
          <w:sz w:val="24"/>
          <w:szCs w:val="24"/>
        </w:rPr>
        <w:tab/>
      </w:r>
      <w:r>
        <w:rPr>
          <w:b/>
          <w:color w:val="000000"/>
          <w:sz w:val="24"/>
          <w:szCs w:val="24"/>
        </w:rPr>
        <w:tab/>
      </w:r>
      <w:r w:rsidRPr="00572C1B">
        <w:rPr>
          <w:b/>
          <w:color w:val="000000"/>
          <w:sz w:val="24"/>
          <w:szCs w:val="24"/>
        </w:rPr>
        <w:t>Nodal officer</w:t>
      </w:r>
      <w:r w:rsidRPr="00572C1B">
        <w:rPr>
          <w:b/>
          <w:color w:val="000000"/>
          <w:sz w:val="24"/>
          <w:szCs w:val="24"/>
        </w:rPr>
        <w:tab/>
      </w:r>
      <w:r w:rsidRPr="00572C1B">
        <w:rPr>
          <w:b/>
          <w:color w:val="000000"/>
          <w:sz w:val="24"/>
          <w:szCs w:val="24"/>
        </w:rPr>
        <w:tab/>
        <w:t xml:space="preserve">    Principal</w:t>
      </w:r>
    </w:p>
    <w:p w:rsidR="00AD61F7" w:rsidRDefault="00AD61F7" w:rsidP="00AD61F7">
      <w:pPr>
        <w:autoSpaceDE w:val="0"/>
        <w:autoSpaceDN w:val="0"/>
        <w:adjustRightInd w:val="0"/>
        <w:spacing w:line="360" w:lineRule="auto"/>
        <w:rPr>
          <w:b/>
          <w:color w:val="000000"/>
          <w:sz w:val="24"/>
          <w:szCs w:val="24"/>
        </w:rPr>
      </w:pPr>
      <w:r>
        <w:rPr>
          <w:b/>
          <w:color w:val="000000"/>
          <w:sz w:val="24"/>
          <w:szCs w:val="24"/>
        </w:rPr>
        <w:t xml:space="preserve">        Department </w:t>
      </w:r>
      <w:r>
        <w:rPr>
          <w:b/>
          <w:color w:val="000000"/>
          <w:sz w:val="24"/>
          <w:szCs w:val="24"/>
        </w:rPr>
        <w:tab/>
      </w:r>
      <w:r>
        <w:rPr>
          <w:b/>
          <w:color w:val="000000"/>
          <w:sz w:val="24"/>
          <w:szCs w:val="24"/>
        </w:rPr>
        <w:tab/>
      </w:r>
      <w:r>
        <w:rPr>
          <w:b/>
          <w:color w:val="000000"/>
          <w:sz w:val="24"/>
          <w:szCs w:val="24"/>
        </w:rPr>
        <w:tab/>
        <w:t xml:space="preserve">           </w:t>
      </w:r>
      <w:r w:rsidRPr="00572C1B">
        <w:rPr>
          <w:b/>
          <w:color w:val="000000"/>
          <w:sz w:val="24"/>
          <w:szCs w:val="24"/>
        </w:rPr>
        <w:t>Procurement</w:t>
      </w:r>
      <w:r w:rsidRPr="006813C0">
        <w:rPr>
          <w:color w:val="000000"/>
          <w:sz w:val="24"/>
          <w:szCs w:val="24"/>
        </w:rPr>
        <w:t xml:space="preserve"> </w:t>
      </w:r>
    </w:p>
    <w:p w:rsidR="00493C8D" w:rsidRDefault="004C4AC3">
      <w:pPr>
        <w:rPr>
          <w:rFonts w:eastAsia="Calibri"/>
          <w:b/>
          <w:sz w:val="20"/>
          <w:szCs w:val="20"/>
          <w:u w:val="single"/>
        </w:rPr>
      </w:pPr>
      <w:r>
        <w:br w:type="page"/>
      </w:r>
    </w:p>
    <w:p w:rsidR="00493C8D" w:rsidRPr="00933F80" w:rsidRDefault="004C4AC3">
      <w:pPr>
        <w:rPr>
          <w:rFonts w:eastAsia="Calibri"/>
          <w:sz w:val="24"/>
          <w:szCs w:val="20"/>
          <w:u w:val="single"/>
        </w:rPr>
      </w:pPr>
      <w:r w:rsidRPr="00933F80">
        <w:rPr>
          <w:rFonts w:eastAsia="Calibri"/>
          <w:b/>
          <w:sz w:val="24"/>
          <w:szCs w:val="20"/>
          <w:u w:val="single"/>
        </w:rPr>
        <w:lastRenderedPageBreak/>
        <w:t>Annexure I</w:t>
      </w:r>
    </w:p>
    <w:p w:rsidR="00493C8D" w:rsidRDefault="00493C8D">
      <w:pPr>
        <w:pStyle w:val="Normal1"/>
        <w:spacing w:line="360" w:lineRule="auto"/>
        <w:contextualSpacing/>
        <w:jc w:val="both"/>
        <w:rPr>
          <w:rFonts w:eastAsia="Calibri"/>
          <w:b/>
          <w:sz w:val="20"/>
          <w:szCs w:val="20"/>
        </w:rPr>
      </w:pP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5"/>
        <w:gridCol w:w="1163"/>
        <w:gridCol w:w="7344"/>
      </w:tblGrid>
      <w:tr w:rsidR="00ED035D" w:rsidRPr="00720DA5" w:rsidTr="00A91350">
        <w:tc>
          <w:tcPr>
            <w:tcW w:w="0" w:type="auto"/>
            <w:vAlign w:val="center"/>
          </w:tcPr>
          <w:p w:rsidR="00ED035D" w:rsidRPr="00720DA5" w:rsidRDefault="00ED035D" w:rsidP="00A91350">
            <w:pPr>
              <w:jc w:val="center"/>
              <w:rPr>
                <w:sz w:val="24"/>
              </w:rPr>
            </w:pPr>
            <w:r w:rsidRPr="00720DA5">
              <w:rPr>
                <w:b/>
                <w:sz w:val="24"/>
              </w:rPr>
              <w:t>Sr. No</w:t>
            </w:r>
          </w:p>
        </w:tc>
        <w:tc>
          <w:tcPr>
            <w:tcW w:w="1163" w:type="dxa"/>
            <w:vAlign w:val="center"/>
          </w:tcPr>
          <w:p w:rsidR="00ED035D" w:rsidRPr="00720DA5" w:rsidRDefault="00ED035D" w:rsidP="00A91350">
            <w:pPr>
              <w:jc w:val="center"/>
              <w:rPr>
                <w:sz w:val="24"/>
              </w:rPr>
            </w:pPr>
            <w:r w:rsidRPr="00720DA5">
              <w:rPr>
                <w:b/>
                <w:sz w:val="24"/>
              </w:rPr>
              <w:t>Item Name</w:t>
            </w:r>
          </w:p>
        </w:tc>
        <w:tc>
          <w:tcPr>
            <w:tcW w:w="7344" w:type="dxa"/>
            <w:vAlign w:val="center"/>
          </w:tcPr>
          <w:p w:rsidR="00ED035D" w:rsidRPr="00720DA5" w:rsidRDefault="00ED035D" w:rsidP="00A91350">
            <w:pPr>
              <w:jc w:val="center"/>
              <w:rPr>
                <w:sz w:val="24"/>
              </w:rPr>
            </w:pPr>
            <w:r w:rsidRPr="00720DA5">
              <w:rPr>
                <w:b/>
                <w:sz w:val="24"/>
              </w:rPr>
              <w:t>Specifications</w:t>
            </w:r>
          </w:p>
        </w:tc>
      </w:tr>
      <w:tr w:rsidR="00ED035D" w:rsidTr="00A91350">
        <w:tc>
          <w:tcPr>
            <w:tcW w:w="0" w:type="auto"/>
          </w:tcPr>
          <w:p w:rsidR="00ED035D" w:rsidRDefault="00ED035D" w:rsidP="00A91350"/>
          <w:p w:rsidR="00ED035D" w:rsidRDefault="00ED035D" w:rsidP="00A91350">
            <w:r>
              <w:rPr>
                <w:sz w:val="20"/>
              </w:rPr>
              <w:t>1</w:t>
            </w:r>
          </w:p>
        </w:tc>
        <w:tc>
          <w:tcPr>
            <w:tcW w:w="1163" w:type="dxa"/>
          </w:tcPr>
          <w:p w:rsidR="00ED035D" w:rsidRDefault="00ED035D" w:rsidP="00A91350"/>
          <w:p w:rsidR="00ED035D" w:rsidRDefault="00ED035D" w:rsidP="00933F80">
            <w:r w:rsidRPr="008563BB">
              <w:t>LPG fired smithy Hearth furnace</w:t>
            </w:r>
          </w:p>
        </w:tc>
        <w:tc>
          <w:tcPr>
            <w:tcW w:w="7344" w:type="dxa"/>
          </w:tcPr>
          <w:p w:rsidR="00ED035D" w:rsidRDefault="00ED035D" w:rsidP="00A91350"/>
          <w:p w:rsidR="00ED035D" w:rsidRPr="008563BB" w:rsidRDefault="00ED035D" w:rsidP="00A91350">
            <w:pPr>
              <w:rPr>
                <w:b/>
              </w:rPr>
            </w:pPr>
            <w:r w:rsidRPr="008563BB">
              <w:rPr>
                <w:b/>
              </w:rPr>
              <w:t>1. Major Technical Parameters :</w:t>
            </w:r>
          </w:p>
          <w:p w:rsidR="00ED035D" w:rsidRDefault="00ED035D" w:rsidP="00A91350">
            <w:r>
              <w:t>1.1       Useful hearth area       =          350mm wide x 300 mm depth</w:t>
            </w:r>
          </w:p>
          <w:p w:rsidR="00ED035D" w:rsidRDefault="00ED035D" w:rsidP="00A91350">
            <w:r>
              <w:t>1.2      Height available above hearth  = 150mm</w:t>
            </w:r>
          </w:p>
          <w:p w:rsidR="00ED035D" w:rsidRDefault="00ED035D" w:rsidP="00A91350">
            <w:r>
              <w:t>1.3      Max. Temperature range =          1200ºC</w:t>
            </w:r>
          </w:p>
          <w:p w:rsidR="00ED035D" w:rsidRDefault="00ED035D" w:rsidP="00A91350">
            <w:r>
              <w:t>1.4      Working Temperature Range   =   800 -1150ºC</w:t>
            </w:r>
          </w:p>
          <w:p w:rsidR="00ED035D" w:rsidRDefault="00ED035D" w:rsidP="00A91350">
            <w:r>
              <w:t>1.5      Fuel     =          LPG</w:t>
            </w:r>
          </w:p>
          <w:p w:rsidR="00ED035D" w:rsidRDefault="00ED035D" w:rsidP="00A91350">
            <w:r>
              <w:t xml:space="preserve">1.6      Fuel Consumption =          0.5 to 1.2 </w:t>
            </w:r>
            <w:proofErr w:type="spellStart"/>
            <w:r>
              <w:t>kgs</w:t>
            </w:r>
            <w:proofErr w:type="spellEnd"/>
            <w:r>
              <w:t>/Hr.</w:t>
            </w:r>
          </w:p>
          <w:p w:rsidR="00ED035D" w:rsidRDefault="00ED035D" w:rsidP="00A91350">
            <w:r>
              <w:t xml:space="preserve">1.7      Blower Capacity    =          0.25 HP </w:t>
            </w:r>
          </w:p>
          <w:p w:rsidR="00ED035D" w:rsidRDefault="00ED035D" w:rsidP="00A91350">
            <w:r>
              <w:t>1.8      Temperature Control  =  Automatic</w:t>
            </w:r>
          </w:p>
          <w:p w:rsidR="00ED035D" w:rsidRDefault="00ED035D" w:rsidP="00A91350">
            <w:r>
              <w:t>1.9      Power Supply   =  230 volts single phase 50Hz AC</w:t>
            </w:r>
          </w:p>
          <w:p w:rsidR="00ED035D" w:rsidRDefault="00ED035D" w:rsidP="00A91350">
            <w:pPr>
              <w:ind w:left="702" w:hanging="702"/>
            </w:pPr>
            <w:r>
              <w:t>1.10    Approximate over all dimensions =          1150mm Ht x 750mm  Width x 750mm Depth.</w:t>
            </w:r>
          </w:p>
          <w:p w:rsidR="00ED035D" w:rsidRDefault="00ED035D" w:rsidP="00A91350">
            <w:r>
              <w:t>1.11    Working Height     =    750mm</w:t>
            </w:r>
          </w:p>
          <w:p w:rsidR="00ED035D" w:rsidRDefault="00ED035D" w:rsidP="00A91350"/>
          <w:p w:rsidR="00ED035D" w:rsidRPr="008563BB" w:rsidRDefault="00ED035D" w:rsidP="00A91350">
            <w:pPr>
              <w:rPr>
                <w:b/>
              </w:rPr>
            </w:pPr>
            <w:r w:rsidRPr="008563BB">
              <w:rPr>
                <w:b/>
              </w:rPr>
              <w:t>2.        Brief Constructional details:</w:t>
            </w:r>
          </w:p>
          <w:p w:rsidR="00ED035D" w:rsidRDefault="00ED035D" w:rsidP="00A91350">
            <w:pPr>
              <w:ind w:left="702" w:hanging="702"/>
            </w:pPr>
            <w:r>
              <w:t>2.1      Casing – Mild steel fabricated with a Swing type door at the front     side.</w:t>
            </w:r>
          </w:p>
          <w:p w:rsidR="00ED035D" w:rsidRDefault="00ED035D" w:rsidP="00A91350">
            <w:pPr>
              <w:ind w:left="702" w:hanging="702"/>
            </w:pPr>
            <w:r>
              <w:t xml:space="preserve">2.2      Lining – The hearth will be lined with load bearing type </w:t>
            </w:r>
            <w:proofErr w:type="spellStart"/>
            <w:r>
              <w:t>ribber</w:t>
            </w:r>
            <w:proofErr w:type="spellEnd"/>
            <w:r>
              <w:t xml:space="preserve"> refractory backed   by insulation bricks. The side walls, roof and rear will be lined with </w:t>
            </w:r>
            <w:proofErr w:type="spellStart"/>
            <w:r>
              <w:t>kynate</w:t>
            </w:r>
            <w:proofErr w:type="spellEnd"/>
            <w:r>
              <w:t xml:space="preserve"> based Insulation blocks</w:t>
            </w:r>
          </w:p>
          <w:p w:rsidR="00ED035D" w:rsidRDefault="00ED035D" w:rsidP="00A91350">
            <w:pPr>
              <w:ind w:left="702" w:hanging="702"/>
            </w:pPr>
            <w:r>
              <w:t>2.3      Chimney – The equipment will have a short chimney to exhaust the spent gas to the atmosphere. The outer casing will have powder coated finish. The colour desired by the purchaser shall be intimated while placing the order.</w:t>
            </w:r>
          </w:p>
          <w:p w:rsidR="00ED035D" w:rsidRDefault="00ED035D" w:rsidP="00A91350">
            <w:pPr>
              <w:ind w:left="702" w:hanging="702"/>
            </w:pPr>
            <w:r>
              <w:t xml:space="preserve"> 2.4     Over all dimension – The approximate over all dimension will be 1100mm height x 750mm width x 600mm depth.</w:t>
            </w:r>
          </w:p>
          <w:p w:rsidR="00ED035D" w:rsidRDefault="00ED035D" w:rsidP="00A91350">
            <w:pPr>
              <w:ind w:left="702" w:hanging="702"/>
            </w:pPr>
            <w:r>
              <w:t>2.5      Working Height – 750 to 800mm.</w:t>
            </w:r>
          </w:p>
          <w:p w:rsidR="00ED035D" w:rsidRDefault="00ED035D" w:rsidP="00A91350">
            <w:pPr>
              <w:ind w:left="702" w:hanging="702"/>
            </w:pPr>
            <w:r>
              <w:t xml:space="preserve"> 2.6     Temperature Control – The temperatures of the hearth will be controlled automatically by a digital indicating controller working in conjunction with ‘N’ type thermocouple and solenoid valve in the gas line.</w:t>
            </w:r>
          </w:p>
          <w:p w:rsidR="00ED035D" w:rsidRDefault="00ED035D" w:rsidP="00A91350">
            <w:pPr>
              <w:ind w:left="702" w:hanging="702"/>
            </w:pPr>
            <w:r>
              <w:t>2.7      Combustion system – Combustion system consists of a gas burner associated with combustion air supply blower unit, Valves, Pressure regulator, Flow control valve etc.</w:t>
            </w:r>
          </w:p>
          <w:p w:rsidR="00ED035D" w:rsidRDefault="00ED035D" w:rsidP="00A91350">
            <w:r>
              <w:t>2.8      Piping arrangement .</w:t>
            </w:r>
          </w:p>
        </w:tc>
      </w:tr>
    </w:tbl>
    <w:p w:rsidR="00090B37" w:rsidRDefault="00090B37">
      <w:pPr>
        <w:pStyle w:val="Normal1"/>
        <w:spacing w:line="360" w:lineRule="auto"/>
        <w:contextualSpacing/>
        <w:jc w:val="both"/>
        <w:rPr>
          <w:rFonts w:eastAsia="Calibri"/>
          <w:b/>
          <w:sz w:val="20"/>
          <w:szCs w:val="20"/>
        </w:rPr>
      </w:pPr>
    </w:p>
    <w:p w:rsidR="00493C8D" w:rsidRDefault="00493C8D">
      <w:pPr>
        <w:pStyle w:val="Normal1"/>
        <w:spacing w:line="360" w:lineRule="auto"/>
        <w:contextualSpacing/>
        <w:jc w:val="center"/>
        <w:rPr>
          <w:rFonts w:eastAsia="Calibri"/>
          <w:b/>
          <w:sz w:val="20"/>
          <w:szCs w:val="20"/>
        </w:rPr>
      </w:pPr>
    </w:p>
    <w:p w:rsidR="00493C8D" w:rsidRDefault="00493C8D">
      <w:pPr>
        <w:pStyle w:val="Normal1"/>
        <w:spacing w:line="360" w:lineRule="auto"/>
        <w:contextualSpacing/>
        <w:jc w:val="both"/>
        <w:rPr>
          <w:rFonts w:eastAsia="Calibri"/>
          <w:sz w:val="20"/>
          <w:szCs w:val="20"/>
        </w:rPr>
        <w:sectPr w:rsidR="00493C8D" w:rsidSect="00A97DBD">
          <w:pgSz w:w="11906" w:h="16838" w:code="9"/>
          <w:pgMar w:top="1440" w:right="1440" w:bottom="1440" w:left="1440" w:header="0" w:footer="0" w:gutter="0"/>
          <w:pgNumType w:start="1"/>
          <w:cols w:space="720"/>
          <w:formProt w:val="0"/>
          <w:docGrid w:linePitch="100" w:charSpace="4096"/>
        </w:sectPr>
      </w:pPr>
    </w:p>
    <w:p w:rsidR="00876B0A" w:rsidRPr="002020D9" w:rsidRDefault="00876B0A" w:rsidP="00876B0A">
      <w:pPr>
        <w:autoSpaceDE w:val="0"/>
        <w:autoSpaceDN w:val="0"/>
        <w:adjustRightInd w:val="0"/>
        <w:jc w:val="center"/>
        <w:rPr>
          <w:rFonts w:cs="Tahoma"/>
          <w:b/>
          <w:bCs/>
          <w:color w:val="000000"/>
        </w:rPr>
      </w:pPr>
      <w:r w:rsidRPr="002020D9">
        <w:rPr>
          <w:rFonts w:cs="Tahoma"/>
          <w:b/>
          <w:bCs/>
          <w:color w:val="000000"/>
        </w:rPr>
        <w:lastRenderedPageBreak/>
        <w:t>FORMAT FOR QUOTATION SUBMISSION</w:t>
      </w:r>
    </w:p>
    <w:p w:rsidR="00876B0A" w:rsidRPr="002020D9" w:rsidRDefault="00876B0A" w:rsidP="00876B0A">
      <w:pPr>
        <w:autoSpaceDE w:val="0"/>
        <w:autoSpaceDN w:val="0"/>
        <w:adjustRightInd w:val="0"/>
        <w:jc w:val="center"/>
        <w:rPr>
          <w:rFonts w:cs="Tahoma"/>
          <w:bCs/>
          <w:color w:val="000000"/>
        </w:rPr>
      </w:pPr>
      <w:r w:rsidRPr="002020D9">
        <w:rPr>
          <w:rFonts w:cs="Tahoma"/>
          <w:bCs/>
          <w:color w:val="000000"/>
        </w:rPr>
        <w:t>(In letterhead of the supplier with seal)</w:t>
      </w:r>
    </w:p>
    <w:p w:rsidR="00876B0A" w:rsidRPr="002020D9" w:rsidRDefault="00876B0A" w:rsidP="00876B0A">
      <w:pPr>
        <w:autoSpaceDE w:val="0"/>
        <w:autoSpaceDN w:val="0"/>
        <w:adjustRightInd w:val="0"/>
        <w:jc w:val="right"/>
        <w:rPr>
          <w:rFonts w:cs="Tahoma"/>
          <w:b/>
          <w:bCs/>
          <w:color w:val="000000"/>
        </w:rPr>
      </w:pPr>
      <w:r w:rsidRPr="002020D9">
        <w:rPr>
          <w:rFonts w:cs="Tahoma"/>
          <w:bCs/>
        </w:rPr>
        <w:t>Date: _______________</w:t>
      </w:r>
    </w:p>
    <w:p w:rsidR="00876B0A" w:rsidRPr="002020D9" w:rsidRDefault="00876B0A" w:rsidP="00876B0A">
      <w:pPr>
        <w:autoSpaceDE w:val="0"/>
        <w:autoSpaceDN w:val="0"/>
        <w:adjustRightInd w:val="0"/>
        <w:rPr>
          <w:rFonts w:cs="Tahoma"/>
          <w:bCs/>
        </w:rPr>
      </w:pPr>
      <w:r w:rsidRPr="002020D9">
        <w:rPr>
          <w:rFonts w:cs="Tahoma"/>
          <w:bCs/>
        </w:rPr>
        <w:t xml:space="preserve">To: </w:t>
      </w:r>
      <w:r w:rsidRPr="002020D9">
        <w:rPr>
          <w:rFonts w:cs="Tahoma"/>
          <w:bCs/>
        </w:rPr>
        <w:tab/>
      </w:r>
      <w:r w:rsidRPr="002020D9">
        <w:rPr>
          <w:rFonts w:cs="Tahoma"/>
          <w:bCs/>
        </w:rPr>
        <w:tab/>
      </w:r>
      <w:r w:rsidRPr="002020D9">
        <w:rPr>
          <w:rFonts w:cs="Tahoma"/>
          <w:bCs/>
        </w:rPr>
        <w:tab/>
      </w:r>
      <w:r w:rsidRPr="002020D9">
        <w:rPr>
          <w:rFonts w:cs="Tahoma"/>
          <w:bCs/>
        </w:rPr>
        <w:tab/>
      </w:r>
      <w:r w:rsidRPr="002020D9">
        <w:rPr>
          <w:rFonts w:cs="Tahoma"/>
          <w:bCs/>
        </w:rPr>
        <w:tab/>
      </w:r>
    </w:p>
    <w:p w:rsidR="00876B0A" w:rsidRPr="002020D9" w:rsidRDefault="00876B0A" w:rsidP="00876B0A">
      <w:pPr>
        <w:autoSpaceDE w:val="0"/>
        <w:autoSpaceDN w:val="0"/>
        <w:adjustRightInd w:val="0"/>
        <w:ind w:left="720"/>
        <w:rPr>
          <w:rFonts w:cs="Tahoma"/>
          <w:bCs/>
        </w:rPr>
      </w:pPr>
      <w:r w:rsidRPr="002020D9">
        <w:rPr>
          <w:rFonts w:cs="Tahoma"/>
          <w:bCs/>
        </w:rPr>
        <w:t>____________________________</w:t>
      </w:r>
    </w:p>
    <w:p w:rsidR="00876B0A" w:rsidRPr="002020D9" w:rsidRDefault="00876B0A" w:rsidP="00876B0A">
      <w:pPr>
        <w:autoSpaceDE w:val="0"/>
        <w:autoSpaceDN w:val="0"/>
        <w:adjustRightInd w:val="0"/>
        <w:spacing w:line="480" w:lineRule="auto"/>
        <w:ind w:left="720"/>
        <w:rPr>
          <w:rFonts w:cs="Tahoma"/>
          <w:bCs/>
        </w:rPr>
      </w:pPr>
      <w:r w:rsidRPr="002020D9">
        <w:rPr>
          <w:rFonts w:cs="Tahoma"/>
          <w:bCs/>
        </w:rPr>
        <w:t>____________________________</w:t>
      </w: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890"/>
        <w:gridCol w:w="720"/>
        <w:gridCol w:w="900"/>
        <w:gridCol w:w="4950"/>
        <w:gridCol w:w="1710"/>
        <w:gridCol w:w="1260"/>
        <w:gridCol w:w="1080"/>
      </w:tblGrid>
      <w:tr w:rsidR="00876B0A" w:rsidRPr="00AE4BBC" w:rsidTr="00A91350">
        <w:trPr>
          <w:cantSplit/>
          <w:trHeight w:val="395"/>
        </w:trPr>
        <w:tc>
          <w:tcPr>
            <w:tcW w:w="738" w:type="dxa"/>
            <w:vMerge w:val="restart"/>
          </w:tcPr>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Sl. No.</w:t>
            </w:r>
          </w:p>
        </w:tc>
        <w:tc>
          <w:tcPr>
            <w:tcW w:w="1890" w:type="dxa"/>
            <w:vMerge w:val="restart"/>
          </w:tcPr>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Description of goods (with full Specifications)</w:t>
            </w:r>
          </w:p>
        </w:tc>
        <w:tc>
          <w:tcPr>
            <w:tcW w:w="720" w:type="dxa"/>
            <w:vMerge w:val="restart"/>
          </w:tcPr>
          <w:p w:rsidR="00876B0A" w:rsidRPr="00AE4BBC" w:rsidRDefault="00876B0A" w:rsidP="00A91350">
            <w:pPr>
              <w:autoSpaceDE w:val="0"/>
              <w:autoSpaceDN w:val="0"/>
              <w:adjustRightInd w:val="0"/>
              <w:spacing w:line="360" w:lineRule="auto"/>
              <w:jc w:val="center"/>
              <w:rPr>
                <w:rFonts w:cs="Tahoma"/>
                <w:bCs/>
                <w:color w:val="0A50A2"/>
              </w:rPr>
            </w:pPr>
            <w:r w:rsidRPr="00AE4BBC">
              <w:rPr>
                <w:rFonts w:cs="Tahoma"/>
                <w:bCs/>
                <w:color w:val="000000"/>
              </w:rPr>
              <w:t>Qty.</w:t>
            </w:r>
          </w:p>
        </w:tc>
        <w:tc>
          <w:tcPr>
            <w:tcW w:w="900" w:type="dxa"/>
            <w:vMerge w:val="restart"/>
          </w:tcPr>
          <w:p w:rsidR="00876B0A" w:rsidRPr="00AE4BBC" w:rsidRDefault="00876B0A" w:rsidP="00A91350">
            <w:pPr>
              <w:autoSpaceDE w:val="0"/>
              <w:autoSpaceDN w:val="0"/>
              <w:adjustRightInd w:val="0"/>
              <w:spacing w:line="360" w:lineRule="auto"/>
              <w:jc w:val="center"/>
              <w:rPr>
                <w:rFonts w:cs="Tahoma"/>
                <w:bCs/>
                <w:color w:val="0A50A2"/>
              </w:rPr>
            </w:pPr>
            <w:r w:rsidRPr="00AE4BBC">
              <w:rPr>
                <w:rFonts w:cs="Tahoma"/>
                <w:bCs/>
                <w:color w:val="000000"/>
              </w:rPr>
              <w:t>Unit</w:t>
            </w:r>
          </w:p>
        </w:tc>
        <w:tc>
          <w:tcPr>
            <w:tcW w:w="4950" w:type="dxa"/>
            <w:vMerge w:val="restart"/>
          </w:tcPr>
          <w:p w:rsidR="00876B0A" w:rsidRPr="00AE4BBC" w:rsidRDefault="00876B0A" w:rsidP="00A91350">
            <w:pPr>
              <w:autoSpaceDE w:val="0"/>
              <w:autoSpaceDN w:val="0"/>
              <w:adjustRightInd w:val="0"/>
              <w:spacing w:line="240" w:lineRule="auto"/>
              <w:jc w:val="center"/>
              <w:rPr>
                <w:rFonts w:cs="Tahoma"/>
                <w:bCs/>
                <w:color w:val="000000"/>
              </w:rPr>
            </w:pPr>
            <w:r w:rsidRPr="00AE4BBC">
              <w:rPr>
                <w:rFonts w:cs="Tahoma"/>
                <w:bCs/>
                <w:color w:val="000000"/>
              </w:rPr>
              <w:t>Quoted Unit rate in Rs.</w:t>
            </w:r>
          </w:p>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 xml:space="preserve">(Including Ex Factory price, excise duty, packing and forwarding, transportation, insurance, other local costs incidental to delivery and warranty/ guaranty commitments) </w:t>
            </w:r>
          </w:p>
        </w:tc>
        <w:tc>
          <w:tcPr>
            <w:tcW w:w="1710" w:type="dxa"/>
            <w:vMerge w:val="restart"/>
          </w:tcPr>
          <w:p w:rsidR="00876B0A" w:rsidRPr="00AE4BBC" w:rsidRDefault="00876B0A" w:rsidP="00A91350">
            <w:pPr>
              <w:autoSpaceDE w:val="0"/>
              <w:autoSpaceDN w:val="0"/>
              <w:adjustRightInd w:val="0"/>
              <w:spacing w:line="360" w:lineRule="auto"/>
              <w:jc w:val="center"/>
              <w:rPr>
                <w:rFonts w:cs="Tahoma"/>
                <w:bCs/>
                <w:color w:val="000000"/>
              </w:rPr>
            </w:pPr>
            <w:r w:rsidRPr="00AE4BBC">
              <w:rPr>
                <w:rFonts w:cs="Tahoma"/>
                <w:bCs/>
                <w:color w:val="000000"/>
              </w:rPr>
              <w:t xml:space="preserve">Total Price </w:t>
            </w:r>
          </w:p>
          <w:p w:rsidR="00876B0A" w:rsidRPr="00AE4BBC" w:rsidRDefault="00876B0A" w:rsidP="00A91350">
            <w:pPr>
              <w:autoSpaceDE w:val="0"/>
              <w:autoSpaceDN w:val="0"/>
              <w:adjustRightInd w:val="0"/>
              <w:spacing w:line="360" w:lineRule="auto"/>
              <w:jc w:val="center"/>
              <w:rPr>
                <w:rFonts w:cs="Tahoma"/>
                <w:bCs/>
                <w:color w:val="000000"/>
              </w:rPr>
            </w:pPr>
            <w:r w:rsidRPr="00AE4BBC">
              <w:rPr>
                <w:rFonts w:cs="Tahoma"/>
                <w:bCs/>
                <w:color w:val="000000"/>
              </w:rPr>
              <w:t>(A)</w:t>
            </w:r>
          </w:p>
        </w:tc>
        <w:tc>
          <w:tcPr>
            <w:tcW w:w="2340" w:type="dxa"/>
            <w:gridSpan w:val="2"/>
          </w:tcPr>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Sales tax and other taxes payable</w:t>
            </w:r>
          </w:p>
        </w:tc>
      </w:tr>
      <w:tr w:rsidR="00876B0A" w:rsidRPr="00AE4BBC" w:rsidTr="00A91350">
        <w:trPr>
          <w:cantSplit/>
          <w:trHeight w:val="530"/>
        </w:trPr>
        <w:tc>
          <w:tcPr>
            <w:tcW w:w="738" w:type="dxa"/>
            <w:vMerge/>
          </w:tcPr>
          <w:p w:rsidR="00876B0A" w:rsidRPr="00AE4BBC" w:rsidRDefault="00876B0A" w:rsidP="00A91350">
            <w:pPr>
              <w:autoSpaceDE w:val="0"/>
              <w:autoSpaceDN w:val="0"/>
              <w:adjustRightInd w:val="0"/>
              <w:spacing w:line="360" w:lineRule="auto"/>
              <w:jc w:val="center"/>
              <w:rPr>
                <w:rFonts w:cs="Tahoma"/>
                <w:bCs/>
                <w:color w:val="0A50A2"/>
              </w:rPr>
            </w:pPr>
          </w:p>
        </w:tc>
        <w:tc>
          <w:tcPr>
            <w:tcW w:w="1890" w:type="dxa"/>
            <w:vMerge/>
          </w:tcPr>
          <w:p w:rsidR="00876B0A" w:rsidRPr="00AE4BBC" w:rsidRDefault="00876B0A" w:rsidP="00A91350">
            <w:pPr>
              <w:autoSpaceDE w:val="0"/>
              <w:autoSpaceDN w:val="0"/>
              <w:adjustRightInd w:val="0"/>
              <w:spacing w:line="360" w:lineRule="auto"/>
              <w:jc w:val="center"/>
              <w:rPr>
                <w:rFonts w:cs="Tahoma"/>
                <w:bCs/>
                <w:color w:val="0A50A2"/>
              </w:rPr>
            </w:pPr>
          </w:p>
        </w:tc>
        <w:tc>
          <w:tcPr>
            <w:tcW w:w="720" w:type="dxa"/>
            <w:vMerge/>
          </w:tcPr>
          <w:p w:rsidR="00876B0A" w:rsidRPr="00AE4BBC" w:rsidRDefault="00876B0A" w:rsidP="00A91350">
            <w:pPr>
              <w:autoSpaceDE w:val="0"/>
              <w:autoSpaceDN w:val="0"/>
              <w:adjustRightInd w:val="0"/>
              <w:spacing w:line="360" w:lineRule="auto"/>
              <w:jc w:val="center"/>
              <w:rPr>
                <w:rFonts w:cs="Tahoma"/>
                <w:bCs/>
                <w:color w:val="0A50A2"/>
              </w:rPr>
            </w:pPr>
          </w:p>
        </w:tc>
        <w:tc>
          <w:tcPr>
            <w:tcW w:w="900" w:type="dxa"/>
            <w:vMerge/>
          </w:tcPr>
          <w:p w:rsidR="00876B0A" w:rsidRPr="00AE4BBC" w:rsidRDefault="00876B0A" w:rsidP="00A91350">
            <w:pPr>
              <w:autoSpaceDE w:val="0"/>
              <w:autoSpaceDN w:val="0"/>
              <w:adjustRightInd w:val="0"/>
              <w:spacing w:line="360" w:lineRule="auto"/>
              <w:jc w:val="center"/>
              <w:rPr>
                <w:rFonts w:cs="Tahoma"/>
                <w:bCs/>
                <w:color w:val="0A50A2"/>
              </w:rPr>
            </w:pPr>
          </w:p>
        </w:tc>
        <w:tc>
          <w:tcPr>
            <w:tcW w:w="4950" w:type="dxa"/>
            <w:vMerge/>
          </w:tcPr>
          <w:p w:rsidR="00876B0A" w:rsidRPr="00AE4BBC" w:rsidRDefault="00876B0A" w:rsidP="00A91350">
            <w:pPr>
              <w:autoSpaceDE w:val="0"/>
              <w:autoSpaceDN w:val="0"/>
              <w:adjustRightInd w:val="0"/>
              <w:spacing w:line="360" w:lineRule="auto"/>
              <w:jc w:val="center"/>
              <w:rPr>
                <w:rFonts w:cs="Tahoma"/>
                <w:bCs/>
                <w:color w:val="0A50A2"/>
              </w:rPr>
            </w:pPr>
          </w:p>
        </w:tc>
        <w:tc>
          <w:tcPr>
            <w:tcW w:w="1710" w:type="dxa"/>
            <w:vMerge/>
          </w:tcPr>
          <w:p w:rsidR="00876B0A" w:rsidRPr="00AE4BBC" w:rsidRDefault="00876B0A" w:rsidP="00A91350">
            <w:pPr>
              <w:autoSpaceDE w:val="0"/>
              <w:autoSpaceDN w:val="0"/>
              <w:adjustRightInd w:val="0"/>
              <w:spacing w:line="360" w:lineRule="auto"/>
              <w:jc w:val="center"/>
              <w:rPr>
                <w:rFonts w:cs="Tahoma"/>
                <w:bCs/>
                <w:color w:val="000000"/>
              </w:rPr>
            </w:pPr>
          </w:p>
        </w:tc>
        <w:tc>
          <w:tcPr>
            <w:tcW w:w="1260" w:type="dxa"/>
          </w:tcPr>
          <w:p w:rsidR="00876B0A" w:rsidRPr="00AE4BBC" w:rsidRDefault="00876B0A" w:rsidP="00A91350">
            <w:pPr>
              <w:autoSpaceDE w:val="0"/>
              <w:autoSpaceDN w:val="0"/>
              <w:adjustRightInd w:val="0"/>
              <w:spacing w:line="240" w:lineRule="auto"/>
              <w:jc w:val="center"/>
              <w:rPr>
                <w:rFonts w:cs="Tahoma"/>
                <w:bCs/>
                <w:color w:val="000000"/>
              </w:rPr>
            </w:pPr>
            <w:r w:rsidRPr="00AE4BBC">
              <w:rPr>
                <w:rFonts w:cs="Tahoma"/>
                <w:bCs/>
                <w:color w:val="000000"/>
              </w:rPr>
              <w:t xml:space="preserve">In </w:t>
            </w:r>
          </w:p>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w:t>
            </w:r>
          </w:p>
        </w:tc>
        <w:tc>
          <w:tcPr>
            <w:tcW w:w="1080" w:type="dxa"/>
          </w:tcPr>
          <w:p w:rsidR="00876B0A" w:rsidRPr="00AE4BBC" w:rsidRDefault="00876B0A" w:rsidP="00A91350">
            <w:pPr>
              <w:autoSpaceDE w:val="0"/>
              <w:autoSpaceDN w:val="0"/>
              <w:adjustRightInd w:val="0"/>
              <w:spacing w:line="240" w:lineRule="auto"/>
              <w:jc w:val="center"/>
              <w:rPr>
                <w:rFonts w:cs="Tahoma"/>
                <w:bCs/>
                <w:color w:val="0A50A2"/>
              </w:rPr>
            </w:pPr>
            <w:r w:rsidRPr="00AE4BBC">
              <w:rPr>
                <w:rFonts w:cs="Tahoma"/>
                <w:bCs/>
                <w:color w:val="000000"/>
              </w:rPr>
              <w:t>In figures (B)</w:t>
            </w:r>
          </w:p>
        </w:tc>
      </w:tr>
      <w:tr w:rsidR="00876B0A" w:rsidRPr="00AE4BBC" w:rsidTr="00A91350">
        <w:trPr>
          <w:trHeight w:val="530"/>
        </w:trPr>
        <w:tc>
          <w:tcPr>
            <w:tcW w:w="738" w:type="dxa"/>
          </w:tcPr>
          <w:p w:rsidR="00876B0A" w:rsidRPr="00AE4BBC" w:rsidRDefault="00876B0A" w:rsidP="00A91350">
            <w:pPr>
              <w:autoSpaceDE w:val="0"/>
              <w:autoSpaceDN w:val="0"/>
              <w:adjustRightInd w:val="0"/>
              <w:jc w:val="center"/>
              <w:rPr>
                <w:rFonts w:cs="Tahoma"/>
                <w:b/>
                <w:bCs/>
                <w:color w:val="0A50A2"/>
              </w:rPr>
            </w:pPr>
          </w:p>
        </w:tc>
        <w:tc>
          <w:tcPr>
            <w:tcW w:w="1890" w:type="dxa"/>
          </w:tcPr>
          <w:p w:rsidR="00876B0A" w:rsidRPr="00AE4BBC" w:rsidRDefault="00876B0A" w:rsidP="00A91350">
            <w:pPr>
              <w:autoSpaceDE w:val="0"/>
              <w:autoSpaceDN w:val="0"/>
              <w:adjustRightInd w:val="0"/>
              <w:jc w:val="center"/>
              <w:rPr>
                <w:rFonts w:cs="Tahoma"/>
                <w:b/>
                <w:bCs/>
                <w:color w:val="0A50A2"/>
              </w:rPr>
            </w:pPr>
          </w:p>
        </w:tc>
        <w:tc>
          <w:tcPr>
            <w:tcW w:w="720" w:type="dxa"/>
          </w:tcPr>
          <w:p w:rsidR="00876B0A" w:rsidRPr="00AE4BBC" w:rsidRDefault="00876B0A" w:rsidP="00A91350">
            <w:pPr>
              <w:autoSpaceDE w:val="0"/>
              <w:autoSpaceDN w:val="0"/>
              <w:adjustRightInd w:val="0"/>
              <w:jc w:val="center"/>
              <w:rPr>
                <w:rFonts w:cs="Tahoma"/>
                <w:b/>
                <w:bCs/>
                <w:color w:val="0A50A2"/>
              </w:rPr>
            </w:pPr>
          </w:p>
        </w:tc>
        <w:tc>
          <w:tcPr>
            <w:tcW w:w="900" w:type="dxa"/>
          </w:tcPr>
          <w:p w:rsidR="00876B0A" w:rsidRPr="00AE4BBC" w:rsidRDefault="00876B0A" w:rsidP="00A91350">
            <w:pPr>
              <w:autoSpaceDE w:val="0"/>
              <w:autoSpaceDN w:val="0"/>
              <w:adjustRightInd w:val="0"/>
              <w:jc w:val="center"/>
              <w:rPr>
                <w:rFonts w:cs="Tahoma"/>
                <w:b/>
                <w:bCs/>
                <w:color w:val="0A50A2"/>
              </w:rPr>
            </w:pPr>
          </w:p>
        </w:tc>
        <w:tc>
          <w:tcPr>
            <w:tcW w:w="4950" w:type="dxa"/>
          </w:tcPr>
          <w:p w:rsidR="00876B0A" w:rsidRPr="006D117F" w:rsidRDefault="00876B0A" w:rsidP="00A91350">
            <w:pPr>
              <w:autoSpaceDE w:val="0"/>
              <w:autoSpaceDN w:val="0"/>
              <w:adjustRightInd w:val="0"/>
              <w:jc w:val="center"/>
              <w:rPr>
                <w:rFonts w:cs="Tahoma"/>
                <w:b/>
                <w:bCs/>
                <w:color w:val="0A50A2"/>
                <w:sz w:val="44"/>
                <w:szCs w:val="28"/>
              </w:rPr>
            </w:pPr>
          </w:p>
        </w:tc>
        <w:tc>
          <w:tcPr>
            <w:tcW w:w="1710" w:type="dxa"/>
          </w:tcPr>
          <w:p w:rsidR="00876B0A" w:rsidRPr="00AE4BBC" w:rsidRDefault="00876B0A" w:rsidP="00A91350">
            <w:pPr>
              <w:autoSpaceDE w:val="0"/>
              <w:autoSpaceDN w:val="0"/>
              <w:adjustRightInd w:val="0"/>
              <w:spacing w:line="360" w:lineRule="auto"/>
              <w:jc w:val="center"/>
              <w:rPr>
                <w:rFonts w:cs="Tahoma"/>
                <w:b/>
                <w:bCs/>
                <w:color w:val="0A50A2"/>
              </w:rPr>
            </w:pPr>
          </w:p>
        </w:tc>
        <w:tc>
          <w:tcPr>
            <w:tcW w:w="1260" w:type="dxa"/>
          </w:tcPr>
          <w:p w:rsidR="00876B0A" w:rsidRPr="00AE4BBC" w:rsidRDefault="00876B0A" w:rsidP="00A91350">
            <w:pPr>
              <w:autoSpaceDE w:val="0"/>
              <w:autoSpaceDN w:val="0"/>
              <w:adjustRightInd w:val="0"/>
              <w:spacing w:line="360" w:lineRule="auto"/>
              <w:jc w:val="center"/>
              <w:rPr>
                <w:rFonts w:cs="Tahoma"/>
                <w:b/>
                <w:bCs/>
                <w:color w:val="0A50A2"/>
              </w:rPr>
            </w:pPr>
          </w:p>
        </w:tc>
        <w:tc>
          <w:tcPr>
            <w:tcW w:w="1080" w:type="dxa"/>
          </w:tcPr>
          <w:p w:rsidR="00876B0A" w:rsidRPr="00AE4BBC" w:rsidRDefault="00876B0A" w:rsidP="00A91350">
            <w:pPr>
              <w:autoSpaceDE w:val="0"/>
              <w:autoSpaceDN w:val="0"/>
              <w:adjustRightInd w:val="0"/>
              <w:spacing w:line="360" w:lineRule="auto"/>
              <w:jc w:val="center"/>
              <w:rPr>
                <w:rFonts w:cs="Tahoma"/>
                <w:b/>
                <w:bCs/>
                <w:color w:val="0A50A2"/>
              </w:rPr>
            </w:pPr>
          </w:p>
        </w:tc>
      </w:tr>
      <w:tr w:rsidR="00876B0A" w:rsidRPr="00AE4BBC" w:rsidTr="00A91350">
        <w:trPr>
          <w:trHeight w:val="332"/>
        </w:trPr>
        <w:tc>
          <w:tcPr>
            <w:tcW w:w="9198" w:type="dxa"/>
            <w:gridSpan w:val="5"/>
          </w:tcPr>
          <w:p w:rsidR="00876B0A" w:rsidRPr="006D117F" w:rsidRDefault="00876B0A" w:rsidP="00A91350">
            <w:pPr>
              <w:autoSpaceDE w:val="0"/>
              <w:autoSpaceDN w:val="0"/>
              <w:adjustRightInd w:val="0"/>
              <w:jc w:val="center"/>
              <w:rPr>
                <w:rFonts w:cs="Tahoma"/>
                <w:b/>
                <w:bCs/>
                <w:color w:val="000000"/>
                <w:sz w:val="16"/>
                <w:szCs w:val="16"/>
              </w:rPr>
            </w:pPr>
          </w:p>
          <w:p w:rsidR="00876B0A" w:rsidRDefault="00876B0A" w:rsidP="00A91350">
            <w:pPr>
              <w:autoSpaceDE w:val="0"/>
              <w:autoSpaceDN w:val="0"/>
              <w:adjustRightInd w:val="0"/>
              <w:jc w:val="center"/>
              <w:rPr>
                <w:rFonts w:cs="Tahoma"/>
                <w:b/>
                <w:bCs/>
                <w:color w:val="000000"/>
              </w:rPr>
            </w:pPr>
            <w:r w:rsidRPr="00AE4BBC">
              <w:rPr>
                <w:rFonts w:cs="Tahoma"/>
                <w:b/>
                <w:bCs/>
                <w:color w:val="000000"/>
              </w:rPr>
              <w:t>Total Cost</w:t>
            </w:r>
          </w:p>
          <w:p w:rsidR="00876B0A" w:rsidRPr="006D117F" w:rsidRDefault="00876B0A" w:rsidP="00A91350">
            <w:pPr>
              <w:autoSpaceDE w:val="0"/>
              <w:autoSpaceDN w:val="0"/>
              <w:adjustRightInd w:val="0"/>
              <w:jc w:val="center"/>
              <w:rPr>
                <w:rFonts w:cs="Tahoma"/>
                <w:b/>
                <w:bCs/>
                <w:color w:val="000000"/>
                <w:sz w:val="16"/>
                <w:szCs w:val="16"/>
              </w:rPr>
            </w:pPr>
          </w:p>
        </w:tc>
        <w:tc>
          <w:tcPr>
            <w:tcW w:w="1710" w:type="dxa"/>
          </w:tcPr>
          <w:p w:rsidR="00876B0A" w:rsidRPr="00AE4BBC" w:rsidRDefault="00876B0A" w:rsidP="00A91350">
            <w:pPr>
              <w:autoSpaceDE w:val="0"/>
              <w:autoSpaceDN w:val="0"/>
              <w:adjustRightInd w:val="0"/>
              <w:spacing w:line="360" w:lineRule="auto"/>
              <w:jc w:val="center"/>
              <w:rPr>
                <w:rFonts w:cs="Tahoma"/>
                <w:b/>
                <w:bCs/>
                <w:color w:val="0A50A2"/>
              </w:rPr>
            </w:pPr>
          </w:p>
        </w:tc>
        <w:tc>
          <w:tcPr>
            <w:tcW w:w="1260" w:type="dxa"/>
          </w:tcPr>
          <w:p w:rsidR="00876B0A" w:rsidRPr="00AE4BBC" w:rsidRDefault="00876B0A" w:rsidP="00A91350">
            <w:pPr>
              <w:autoSpaceDE w:val="0"/>
              <w:autoSpaceDN w:val="0"/>
              <w:adjustRightInd w:val="0"/>
              <w:spacing w:line="360" w:lineRule="auto"/>
              <w:jc w:val="center"/>
              <w:rPr>
                <w:rFonts w:cs="Tahoma"/>
                <w:b/>
                <w:bCs/>
                <w:color w:val="0A50A2"/>
              </w:rPr>
            </w:pPr>
          </w:p>
        </w:tc>
        <w:tc>
          <w:tcPr>
            <w:tcW w:w="1080" w:type="dxa"/>
          </w:tcPr>
          <w:p w:rsidR="00876B0A" w:rsidRPr="00AE4BBC" w:rsidRDefault="00876B0A" w:rsidP="00A91350">
            <w:pPr>
              <w:autoSpaceDE w:val="0"/>
              <w:autoSpaceDN w:val="0"/>
              <w:adjustRightInd w:val="0"/>
              <w:spacing w:line="360" w:lineRule="auto"/>
              <w:jc w:val="center"/>
              <w:rPr>
                <w:rFonts w:cs="Tahoma"/>
                <w:b/>
                <w:bCs/>
                <w:color w:val="0A50A2"/>
              </w:rPr>
            </w:pPr>
          </w:p>
        </w:tc>
      </w:tr>
    </w:tbl>
    <w:p w:rsidR="00876B0A" w:rsidRPr="006D117F" w:rsidRDefault="00876B0A" w:rsidP="00876B0A">
      <w:pPr>
        <w:autoSpaceDE w:val="0"/>
        <w:autoSpaceDN w:val="0"/>
        <w:adjustRightInd w:val="0"/>
        <w:spacing w:line="360" w:lineRule="auto"/>
        <w:ind w:left="4320"/>
        <w:jc w:val="right"/>
        <w:rPr>
          <w:rFonts w:cs="Tahoma"/>
          <w:bCs/>
          <w:color w:val="000000"/>
          <w:sz w:val="16"/>
          <w:szCs w:val="16"/>
        </w:rPr>
      </w:pPr>
    </w:p>
    <w:p w:rsidR="00876B0A" w:rsidRPr="002020D9" w:rsidRDefault="00876B0A" w:rsidP="00876B0A">
      <w:pPr>
        <w:autoSpaceDE w:val="0"/>
        <w:autoSpaceDN w:val="0"/>
        <w:adjustRightInd w:val="0"/>
        <w:spacing w:line="360" w:lineRule="auto"/>
        <w:ind w:left="4320"/>
        <w:jc w:val="right"/>
        <w:rPr>
          <w:rFonts w:cs="Tahoma"/>
          <w:color w:val="000000"/>
        </w:rPr>
      </w:pPr>
      <w:r w:rsidRPr="002020D9">
        <w:rPr>
          <w:rFonts w:cs="Tahoma"/>
          <w:bCs/>
          <w:color w:val="000000"/>
        </w:rPr>
        <w:t>Gross Total Cost (A+B): Rs</w:t>
      </w:r>
      <w:r w:rsidRPr="002020D9">
        <w:rPr>
          <w:rFonts w:cs="Tahoma"/>
          <w:color w:val="000000"/>
        </w:rPr>
        <w:t>. ________________</w:t>
      </w:r>
    </w:p>
    <w:p w:rsidR="00876B0A" w:rsidRPr="002020D9" w:rsidRDefault="00876B0A" w:rsidP="00876B0A">
      <w:pPr>
        <w:autoSpaceDE w:val="0"/>
        <w:autoSpaceDN w:val="0"/>
        <w:adjustRightInd w:val="0"/>
        <w:spacing w:line="240" w:lineRule="auto"/>
        <w:jc w:val="both"/>
        <w:rPr>
          <w:rFonts w:cs="Tahoma"/>
          <w:color w:val="000000"/>
        </w:rPr>
      </w:pPr>
      <w:r w:rsidRPr="002020D9">
        <w:rPr>
          <w:rFonts w:cs="Tahoma"/>
          <w:color w:val="000000"/>
        </w:rPr>
        <w:t>We agree to supply the above goods in accordance with the technical specifications for a total contract price of Rs. ———————— (Amount in figures) (Rupees ————————amount in words) within the period specified in the Invitation for Quotations.</w:t>
      </w:r>
    </w:p>
    <w:p w:rsidR="00876B0A" w:rsidRPr="006D117F" w:rsidRDefault="00876B0A" w:rsidP="00876B0A">
      <w:pPr>
        <w:autoSpaceDE w:val="0"/>
        <w:autoSpaceDN w:val="0"/>
        <w:adjustRightInd w:val="0"/>
        <w:spacing w:line="240" w:lineRule="auto"/>
        <w:jc w:val="both"/>
        <w:rPr>
          <w:rFonts w:cs="Tahoma"/>
          <w:color w:val="000000"/>
          <w:sz w:val="12"/>
          <w:szCs w:val="16"/>
        </w:rPr>
      </w:pPr>
    </w:p>
    <w:p w:rsidR="00876B0A" w:rsidRPr="002020D9" w:rsidRDefault="00876B0A" w:rsidP="00876B0A">
      <w:pPr>
        <w:autoSpaceDE w:val="0"/>
        <w:autoSpaceDN w:val="0"/>
        <w:adjustRightInd w:val="0"/>
        <w:spacing w:line="240" w:lineRule="auto"/>
        <w:jc w:val="both"/>
        <w:rPr>
          <w:rFonts w:cs="Tahoma"/>
          <w:color w:val="000000"/>
        </w:rPr>
      </w:pPr>
      <w:r w:rsidRPr="002020D9">
        <w:rPr>
          <w:rFonts w:cs="Tahoma"/>
          <w:color w:val="000000"/>
        </w:rPr>
        <w:t xml:space="preserve">We confirm that the normal commercial warranty/ guarantee of ——————— months shall apply to the offered items and we also confirm to agree with terms and conditions as mentioned in the Invitation Letter. </w:t>
      </w:r>
    </w:p>
    <w:p w:rsidR="00876B0A" w:rsidRPr="006D117F" w:rsidRDefault="00876B0A" w:rsidP="00876B0A">
      <w:pPr>
        <w:autoSpaceDE w:val="0"/>
        <w:autoSpaceDN w:val="0"/>
        <w:adjustRightInd w:val="0"/>
        <w:jc w:val="both"/>
        <w:rPr>
          <w:rFonts w:cs="Tahoma"/>
          <w:color w:val="000000"/>
          <w:sz w:val="12"/>
        </w:rPr>
      </w:pPr>
    </w:p>
    <w:p w:rsidR="00876B0A" w:rsidRPr="002020D9" w:rsidRDefault="00876B0A" w:rsidP="00876B0A">
      <w:pPr>
        <w:autoSpaceDE w:val="0"/>
        <w:autoSpaceDN w:val="0"/>
        <w:adjustRightInd w:val="0"/>
        <w:spacing w:line="360" w:lineRule="auto"/>
        <w:jc w:val="both"/>
        <w:rPr>
          <w:rFonts w:cs="Tahoma"/>
          <w:color w:val="000000"/>
        </w:rPr>
      </w:pPr>
      <w:r w:rsidRPr="002020D9">
        <w:rPr>
          <w:rFonts w:cs="Tahoma"/>
          <w:color w:val="000000"/>
        </w:rPr>
        <w:t>We hereby certify that we have taken steps to ensure that no person acting for us or on our behalf will engage in bribery.</w:t>
      </w:r>
    </w:p>
    <w:p w:rsidR="00876B0A" w:rsidRDefault="00876B0A" w:rsidP="00876B0A">
      <w:pPr>
        <w:autoSpaceDE w:val="0"/>
        <w:autoSpaceDN w:val="0"/>
        <w:adjustRightInd w:val="0"/>
        <w:spacing w:line="360" w:lineRule="auto"/>
        <w:rPr>
          <w:rFonts w:cs="Tahoma"/>
          <w:color w:val="000000"/>
        </w:rPr>
      </w:pPr>
    </w:p>
    <w:p w:rsidR="00876B0A" w:rsidRPr="002020D9" w:rsidRDefault="00876B0A" w:rsidP="00876B0A">
      <w:pPr>
        <w:autoSpaceDE w:val="0"/>
        <w:autoSpaceDN w:val="0"/>
        <w:adjustRightInd w:val="0"/>
        <w:spacing w:line="360" w:lineRule="auto"/>
        <w:rPr>
          <w:rFonts w:cs="Tahoma"/>
          <w:color w:val="000000"/>
        </w:rPr>
      </w:pPr>
      <w:r w:rsidRPr="002020D9">
        <w:rPr>
          <w:rFonts w:cs="Tahoma"/>
          <w:color w:val="000000"/>
        </w:rPr>
        <w:t>Signature of Supplier</w:t>
      </w:r>
    </w:p>
    <w:p w:rsidR="00876B0A" w:rsidRPr="002020D9" w:rsidRDefault="00876B0A" w:rsidP="00876B0A">
      <w:pPr>
        <w:autoSpaceDE w:val="0"/>
        <w:autoSpaceDN w:val="0"/>
        <w:adjustRightInd w:val="0"/>
        <w:spacing w:line="360" w:lineRule="auto"/>
        <w:rPr>
          <w:rFonts w:cs="Tahoma"/>
          <w:bCs/>
          <w:color w:val="000000"/>
        </w:rPr>
      </w:pPr>
      <w:r w:rsidRPr="002020D9">
        <w:rPr>
          <w:rFonts w:cs="Tahoma"/>
          <w:bCs/>
          <w:color w:val="000000"/>
        </w:rPr>
        <w:t>Name: __________________</w:t>
      </w:r>
      <w:r>
        <w:rPr>
          <w:rFonts w:cs="Tahoma"/>
          <w:bCs/>
          <w:color w:val="000000"/>
        </w:rPr>
        <w:t>__</w:t>
      </w:r>
    </w:p>
    <w:p w:rsidR="00876B0A" w:rsidRPr="002020D9" w:rsidRDefault="00876B0A" w:rsidP="00876B0A">
      <w:pPr>
        <w:autoSpaceDE w:val="0"/>
        <w:autoSpaceDN w:val="0"/>
        <w:adjustRightInd w:val="0"/>
        <w:spacing w:line="360" w:lineRule="auto"/>
        <w:rPr>
          <w:rFonts w:cs="Tahoma"/>
          <w:bCs/>
          <w:color w:val="000000"/>
        </w:rPr>
      </w:pPr>
      <w:r w:rsidRPr="002020D9">
        <w:rPr>
          <w:rFonts w:cs="Tahoma"/>
          <w:bCs/>
          <w:color w:val="000000"/>
        </w:rPr>
        <w:t>Address: __________________</w:t>
      </w:r>
    </w:p>
    <w:p w:rsidR="00876B0A" w:rsidRPr="006813C0" w:rsidRDefault="00876B0A" w:rsidP="00876B0A">
      <w:pPr>
        <w:autoSpaceDE w:val="0"/>
        <w:autoSpaceDN w:val="0"/>
        <w:adjustRightInd w:val="0"/>
        <w:spacing w:line="360" w:lineRule="auto"/>
        <w:rPr>
          <w:sz w:val="24"/>
          <w:szCs w:val="24"/>
        </w:rPr>
      </w:pPr>
      <w:r w:rsidRPr="002020D9">
        <w:rPr>
          <w:rFonts w:cs="Tahoma"/>
          <w:bCs/>
          <w:color w:val="000000"/>
        </w:rPr>
        <w:t>Contact No: ______________</w:t>
      </w:r>
      <w:r>
        <w:rPr>
          <w:rFonts w:cs="Tahoma"/>
          <w:bCs/>
          <w:color w:val="000000"/>
        </w:rPr>
        <w:t>__</w:t>
      </w:r>
    </w:p>
    <w:p w:rsidR="00493C8D" w:rsidRDefault="00493C8D">
      <w:pPr>
        <w:pStyle w:val="Normal1"/>
        <w:spacing w:line="360" w:lineRule="auto"/>
        <w:contextualSpacing/>
        <w:jc w:val="both"/>
        <w:rPr>
          <w:rFonts w:eastAsia="Calibri"/>
          <w:sz w:val="20"/>
          <w:szCs w:val="20"/>
        </w:rPr>
      </w:pPr>
    </w:p>
    <w:sectPr w:rsidR="00493C8D" w:rsidSect="000C20B3">
      <w:pgSz w:w="15840" w:h="12240" w:orient="landscape"/>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3C8D"/>
    <w:rsid w:val="00090B37"/>
    <w:rsid w:val="00227D82"/>
    <w:rsid w:val="002340F6"/>
    <w:rsid w:val="00347628"/>
    <w:rsid w:val="004676A3"/>
    <w:rsid w:val="00493C8D"/>
    <w:rsid w:val="004C4AC3"/>
    <w:rsid w:val="00591AF0"/>
    <w:rsid w:val="005A1489"/>
    <w:rsid w:val="0085206A"/>
    <w:rsid w:val="008563BB"/>
    <w:rsid w:val="00876B0A"/>
    <w:rsid w:val="0090182C"/>
    <w:rsid w:val="00933F80"/>
    <w:rsid w:val="00A06FE1"/>
    <w:rsid w:val="00A97DBD"/>
    <w:rsid w:val="00AD61F7"/>
    <w:rsid w:val="00B31DC5"/>
    <w:rsid w:val="00B71743"/>
    <w:rsid w:val="00D022F4"/>
    <w:rsid w:val="00E13475"/>
    <w:rsid w:val="00E15A5E"/>
    <w:rsid w:val="00ED03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rsid w:val="002340F6"/>
    <w:pPr>
      <w:keepNext/>
      <w:spacing w:before="240" w:after="120"/>
    </w:pPr>
    <w:rPr>
      <w:rFonts w:ascii="Liberation Sans" w:eastAsia="Noto Sans CJK SC Regular" w:hAnsi="Liberation Sans" w:cs="Lohit Devanagari"/>
      <w:sz w:val="28"/>
      <w:szCs w:val="28"/>
    </w:rPr>
  </w:style>
  <w:style w:type="paragraph" w:styleId="BodyText">
    <w:name w:val="Body Text"/>
    <w:basedOn w:val="Normal"/>
    <w:rsid w:val="002340F6"/>
    <w:pPr>
      <w:spacing w:after="140"/>
    </w:pPr>
  </w:style>
  <w:style w:type="paragraph" w:styleId="List">
    <w:name w:val="List"/>
    <w:basedOn w:val="BodyText"/>
    <w:rsid w:val="002340F6"/>
    <w:rPr>
      <w:rFonts w:cs="Lohit Devanagari"/>
    </w:rPr>
  </w:style>
  <w:style w:type="paragraph" w:styleId="Caption">
    <w:name w:val="caption"/>
    <w:basedOn w:val="Normal"/>
    <w:qFormat/>
    <w:rsid w:val="002340F6"/>
    <w:pPr>
      <w:suppressLineNumbers/>
      <w:spacing w:before="120" w:after="120"/>
    </w:pPr>
    <w:rPr>
      <w:rFonts w:cs="Lohit Devanagari"/>
      <w:i/>
      <w:iCs/>
      <w:sz w:val="24"/>
      <w:szCs w:val="24"/>
    </w:rPr>
  </w:style>
  <w:style w:type="paragraph" w:customStyle="1" w:styleId="Index">
    <w:name w:val="Index"/>
    <w:basedOn w:val="Normal"/>
    <w:qFormat/>
    <w:rsid w:val="002340F6"/>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7D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DBD"/>
    <w:rPr>
      <w:rFonts w:ascii="Tahoma" w:hAnsi="Tahoma" w:cs="Tahoma"/>
      <w:color w:val="00000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6B963-0936-4B29-A3EB-60DD5716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1108</Words>
  <Characters>6319</Characters>
  <Application>Microsoft Office Word</Application>
  <DocSecurity>0</DocSecurity>
  <Lines>52</Lines>
  <Paragraphs>14</Paragraphs>
  <ScaleCrop>false</ScaleCrop>
  <Company>Hewlett-Packard</Company>
  <LinksUpToDate>false</LinksUpToDate>
  <CharactersWithSpaces>7413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MSM</cp:lastModifiedBy>
  <cp:revision>8</cp:revision>
  <dcterms:created xsi:type="dcterms:W3CDTF">2019-06-18T05:48:00Z</dcterms:created>
  <dcterms:modified xsi:type="dcterms:W3CDTF">2019-06-18T06:01:00Z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